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8113F0" w14:textId="7097E54C" w:rsidR="00D63174" w:rsidRPr="00DA747D" w:rsidRDefault="00B85371" w:rsidP="00D63174">
      <w:pPr>
        <w:spacing w:after="200" w:line="360" w:lineRule="auto"/>
        <w:contextualSpacing/>
        <w:jc w:val="center"/>
        <w:rPr>
          <w:b/>
          <w:bCs/>
          <w:smallCaps/>
          <w:lang w:val="en-US"/>
        </w:rPr>
      </w:pPr>
      <w:r>
        <w:rPr>
          <w:b/>
          <w:bCs/>
          <w:smallCaps/>
          <w:lang w:val="en-US"/>
        </w:rPr>
        <w:t>FLOWCYTOMETRY</w:t>
      </w:r>
      <w:r w:rsidR="00D63174" w:rsidRPr="00DA747D">
        <w:rPr>
          <w:b/>
          <w:bCs/>
          <w:smallCaps/>
          <w:lang w:val="en-US"/>
        </w:rPr>
        <w:t xml:space="preserve"> PLATFORM</w:t>
      </w:r>
    </w:p>
    <w:p w14:paraId="127BBECA" w14:textId="690589B7" w:rsidR="00297AEA" w:rsidRPr="00DA747D" w:rsidRDefault="00297AEA" w:rsidP="00D63174">
      <w:pPr>
        <w:spacing w:after="200" w:line="360" w:lineRule="auto"/>
        <w:contextualSpacing/>
        <w:jc w:val="center"/>
        <w:rPr>
          <w:b/>
          <w:bCs/>
          <w:smallCaps/>
          <w:lang w:val="en-US"/>
        </w:rPr>
      </w:pPr>
      <w:r w:rsidRPr="00DA747D">
        <w:rPr>
          <w:b/>
          <w:bCs/>
          <w:smallCaps/>
          <w:lang w:val="en-US"/>
        </w:rPr>
        <w:t xml:space="preserve">ESTIMATE OF COSTS FOR FEE-BASED SERVICES </w:t>
      </w:r>
    </w:p>
    <w:p w14:paraId="30530F7E" w14:textId="77777777" w:rsidR="00297AEA" w:rsidRPr="00DA747D" w:rsidRDefault="00297AEA" w:rsidP="00297AEA">
      <w:pPr>
        <w:spacing w:after="200"/>
        <w:ind w:left="90"/>
        <w:jc w:val="center"/>
        <w:rPr>
          <w:sz w:val="20"/>
          <w:szCs w:val="20"/>
          <w:lang w:val="en-GB"/>
        </w:rPr>
      </w:pPr>
      <w:r w:rsidRPr="00DA747D">
        <w:rPr>
          <w:i/>
          <w:iCs/>
          <w:sz w:val="20"/>
          <w:szCs w:val="20"/>
          <w:lang w:val="en-US"/>
        </w:rPr>
        <w:t xml:space="preserve"> (in accordance with Art. 3 c. of the Regulation on the performance of research or teaching activities commissioned by public and private entities issued by University of Florence D.R. 451/2018, Prot. 63016 of 16/04/2018)</w:t>
      </w:r>
    </w:p>
    <w:p w14:paraId="7D8632E1" w14:textId="77777777" w:rsidR="00297AEA" w:rsidRPr="00DA747D" w:rsidRDefault="00297AEA" w:rsidP="00297AEA">
      <w:pPr>
        <w:spacing w:after="200"/>
        <w:ind w:left="90" w:right="-630"/>
        <w:rPr>
          <w:sz w:val="20"/>
          <w:szCs w:val="20"/>
          <w:lang w:val="en-GB"/>
        </w:rPr>
      </w:pPr>
    </w:p>
    <w:tbl>
      <w:tblPr>
        <w:tblStyle w:val="Grigliatabella"/>
        <w:tblW w:w="0" w:type="auto"/>
        <w:tblLayout w:type="fixed"/>
        <w:tblLook w:val="0000" w:firstRow="0" w:lastRow="0" w:firstColumn="0" w:lastColumn="0" w:noHBand="0" w:noVBand="0"/>
      </w:tblPr>
      <w:tblGrid>
        <w:gridCol w:w="3615"/>
        <w:gridCol w:w="2235"/>
        <w:gridCol w:w="1560"/>
        <w:gridCol w:w="1590"/>
      </w:tblGrid>
      <w:tr w:rsidR="00297AEA" w:rsidRPr="00B85371" w14:paraId="5A69A2FC" w14:textId="77777777" w:rsidTr="00E65D05">
        <w:tc>
          <w:tcPr>
            <w:tcW w:w="900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5AE756" w14:textId="11D58031" w:rsidR="00297AEA" w:rsidRPr="00DA747D" w:rsidRDefault="00297AEA" w:rsidP="00D943D5">
            <w:pPr>
              <w:spacing w:after="200" w:line="276" w:lineRule="auto"/>
              <w:jc w:val="both"/>
              <w:rPr>
                <w:rFonts w:ascii="Calibri" w:hAnsi="Calibri" w:cs="Calibri"/>
                <w:sz w:val="20"/>
                <w:szCs w:val="20"/>
                <w:lang w:val="en-GB"/>
              </w:rPr>
            </w:pPr>
            <w:r w:rsidRPr="00DA747D">
              <w:rPr>
                <w:rFonts w:ascii="Calibri" w:hAnsi="Calibri" w:cs="Calibri"/>
                <w:b/>
                <w:bCs/>
                <w:sz w:val="20"/>
                <w:szCs w:val="20"/>
                <w:lang w:val="en-US"/>
              </w:rPr>
              <w:t xml:space="preserve">With reference to the price list of the Department of Experimental and Clinical Medicine approved on </w:t>
            </w:r>
            <w:r w:rsidR="00D943D5" w:rsidRPr="00DA747D">
              <w:rPr>
                <w:rFonts w:ascii="Calibri" w:hAnsi="Calibri" w:cs="Calibri"/>
                <w:b/>
                <w:bCs/>
                <w:sz w:val="20"/>
                <w:szCs w:val="20"/>
                <w:lang w:val="en-US"/>
              </w:rPr>
              <w:t>28 November 2023</w:t>
            </w:r>
            <w:r w:rsidRPr="00DA747D">
              <w:rPr>
                <w:rFonts w:ascii="Calibri" w:hAnsi="Calibri" w:cs="Calibri"/>
                <w:b/>
                <w:bCs/>
                <w:sz w:val="20"/>
                <w:szCs w:val="20"/>
                <w:lang w:val="en-US"/>
              </w:rPr>
              <w:t>, and upon request made by the …...................... (Client), please find hereunder the estimate of costs for the requested services:</w:t>
            </w:r>
          </w:p>
        </w:tc>
      </w:tr>
      <w:tr w:rsidR="00297AEA" w:rsidRPr="00DA747D" w14:paraId="00B836D0" w14:textId="77777777" w:rsidTr="00E65D05">
        <w:tc>
          <w:tcPr>
            <w:tcW w:w="36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9E8819" w14:textId="77777777" w:rsidR="00297AEA" w:rsidRPr="00DA747D" w:rsidRDefault="00297AEA" w:rsidP="00E65D05">
            <w:pPr>
              <w:spacing w:after="200" w:line="276" w:lineRule="auto"/>
              <w:jc w:val="center"/>
              <w:rPr>
                <w:rFonts w:ascii="Calibri" w:hAnsi="Calibri" w:cs="Calibri"/>
                <w:sz w:val="20"/>
                <w:szCs w:val="20"/>
              </w:rPr>
            </w:pPr>
            <w:r w:rsidRPr="00DA747D">
              <w:rPr>
                <w:rFonts w:ascii="Calibri" w:hAnsi="Calibri" w:cs="Calibri"/>
                <w:b/>
                <w:bCs/>
                <w:sz w:val="20"/>
                <w:szCs w:val="20"/>
                <w:lang w:val="en-US"/>
              </w:rPr>
              <w:t xml:space="preserve">Description </w:t>
            </w:r>
          </w:p>
        </w:tc>
        <w:tc>
          <w:tcPr>
            <w:tcW w:w="2235" w:type="dxa"/>
            <w:tcBorders>
              <w:top w:val="nil"/>
              <w:left w:val="single" w:sz="6" w:space="0" w:color="000000" w:themeColor="text1"/>
              <w:bottom w:val="single" w:sz="6" w:space="0" w:color="000000" w:themeColor="text1"/>
              <w:right w:val="single" w:sz="6" w:space="0" w:color="000000" w:themeColor="text1"/>
            </w:tcBorders>
          </w:tcPr>
          <w:p w14:paraId="59D7E5CC" w14:textId="6E5FD053" w:rsidR="00297AEA" w:rsidRPr="00DA747D" w:rsidRDefault="00D63174" w:rsidP="00E65D05">
            <w:pPr>
              <w:spacing w:after="200" w:line="276" w:lineRule="auto"/>
              <w:jc w:val="center"/>
              <w:rPr>
                <w:rFonts w:ascii="Calibri" w:hAnsi="Calibri" w:cs="Calibri"/>
                <w:sz w:val="20"/>
                <w:szCs w:val="20"/>
              </w:rPr>
            </w:pPr>
            <w:r w:rsidRPr="00DA747D">
              <w:rPr>
                <w:rFonts w:ascii="Calibri" w:hAnsi="Calibri" w:cs="Calibri"/>
                <w:b/>
                <w:bCs/>
                <w:sz w:val="20"/>
                <w:szCs w:val="20"/>
                <w:lang w:val="en-US"/>
              </w:rPr>
              <w:t xml:space="preserve">Price per hour </w:t>
            </w:r>
          </w:p>
        </w:tc>
        <w:tc>
          <w:tcPr>
            <w:tcW w:w="1560" w:type="dxa"/>
            <w:tcBorders>
              <w:top w:val="nil"/>
              <w:left w:val="single" w:sz="6" w:space="0" w:color="000000" w:themeColor="text1"/>
              <w:bottom w:val="single" w:sz="6" w:space="0" w:color="000000" w:themeColor="text1"/>
              <w:right w:val="single" w:sz="6" w:space="0" w:color="000000" w:themeColor="text1"/>
            </w:tcBorders>
          </w:tcPr>
          <w:p w14:paraId="4A979E39" w14:textId="6CC7FD48" w:rsidR="00297AEA" w:rsidRPr="00DA747D" w:rsidRDefault="00D63174" w:rsidP="00D63174">
            <w:pPr>
              <w:spacing w:after="200" w:line="276" w:lineRule="auto"/>
              <w:jc w:val="center"/>
              <w:rPr>
                <w:rFonts w:ascii="Calibri" w:hAnsi="Calibri" w:cs="Calibri"/>
                <w:b/>
                <w:bCs/>
                <w:sz w:val="20"/>
                <w:szCs w:val="20"/>
                <w:lang w:val="en-US"/>
              </w:rPr>
            </w:pPr>
            <w:r w:rsidRPr="00DA747D">
              <w:rPr>
                <w:rFonts w:ascii="Calibri" w:hAnsi="Calibri" w:cs="Calibri"/>
                <w:b/>
                <w:bCs/>
                <w:sz w:val="20"/>
                <w:szCs w:val="20"/>
                <w:lang w:val="en-US"/>
              </w:rPr>
              <w:t>Quantity</w:t>
            </w:r>
            <w:r w:rsidR="00297AEA" w:rsidRPr="00DA747D">
              <w:rPr>
                <w:rFonts w:ascii="Calibri" w:hAnsi="Calibri" w:cs="Calibri"/>
                <w:b/>
                <w:bCs/>
                <w:sz w:val="20"/>
                <w:szCs w:val="20"/>
                <w:lang w:val="en-US"/>
              </w:rPr>
              <w:t xml:space="preserve"> </w:t>
            </w:r>
          </w:p>
        </w:tc>
        <w:tc>
          <w:tcPr>
            <w:tcW w:w="1590" w:type="dxa"/>
            <w:tcBorders>
              <w:top w:val="nil"/>
              <w:left w:val="single" w:sz="6" w:space="0" w:color="000000" w:themeColor="text1"/>
              <w:bottom w:val="single" w:sz="6" w:space="0" w:color="000000" w:themeColor="text1"/>
              <w:right w:val="single" w:sz="6" w:space="0" w:color="000000" w:themeColor="text1"/>
            </w:tcBorders>
          </w:tcPr>
          <w:p w14:paraId="359DC5C0" w14:textId="77777777" w:rsidR="00297AEA" w:rsidRPr="00DA747D" w:rsidRDefault="00297AEA" w:rsidP="00E65D05">
            <w:pPr>
              <w:spacing w:after="200" w:line="276" w:lineRule="auto"/>
              <w:jc w:val="center"/>
              <w:rPr>
                <w:rFonts w:ascii="Calibri" w:hAnsi="Calibri" w:cs="Calibri"/>
                <w:sz w:val="20"/>
                <w:szCs w:val="20"/>
              </w:rPr>
            </w:pPr>
            <w:r w:rsidRPr="00DA747D">
              <w:rPr>
                <w:rFonts w:ascii="Calibri" w:hAnsi="Calibri" w:cs="Calibri"/>
                <w:b/>
                <w:bCs/>
                <w:sz w:val="20"/>
                <w:szCs w:val="20"/>
                <w:lang w:val="en-US"/>
              </w:rPr>
              <w:t>Net amount</w:t>
            </w:r>
          </w:p>
        </w:tc>
      </w:tr>
      <w:tr w:rsidR="00297AEA" w:rsidRPr="00DA747D" w14:paraId="0A6ECF62" w14:textId="77777777" w:rsidTr="00E65D05">
        <w:tc>
          <w:tcPr>
            <w:tcW w:w="36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1B77CB" w14:textId="77777777" w:rsidR="00297AEA" w:rsidRPr="00DA747D" w:rsidRDefault="00297AEA" w:rsidP="00E65D05">
            <w:pPr>
              <w:spacing w:after="200" w:line="276" w:lineRule="auto"/>
              <w:jc w:val="center"/>
              <w:rPr>
                <w:rFonts w:ascii="Calibri" w:hAnsi="Calibri" w:cs="Calibri"/>
                <w:sz w:val="20"/>
                <w:szCs w:val="20"/>
              </w:rPr>
            </w:pPr>
          </w:p>
        </w:tc>
        <w:tc>
          <w:tcPr>
            <w:tcW w:w="22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CF835C" w14:textId="77777777" w:rsidR="00297AEA" w:rsidRPr="00DA747D" w:rsidRDefault="00297AEA" w:rsidP="00E65D05">
            <w:pPr>
              <w:spacing w:after="200" w:line="276" w:lineRule="auto"/>
              <w:jc w:val="center"/>
              <w:rPr>
                <w:rFonts w:ascii="Calibri" w:hAnsi="Calibri" w:cs="Calibri"/>
                <w:sz w:val="20"/>
                <w:szCs w:val="20"/>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EF32D7" w14:textId="77777777" w:rsidR="00297AEA" w:rsidRPr="00DA747D" w:rsidRDefault="00297AEA" w:rsidP="00E65D05">
            <w:pPr>
              <w:spacing w:after="200" w:line="276" w:lineRule="auto"/>
              <w:jc w:val="center"/>
              <w:rPr>
                <w:rFonts w:ascii="Calibri" w:hAnsi="Calibri" w:cs="Calibri"/>
                <w:sz w:val="20"/>
                <w:szCs w:val="20"/>
              </w:rPr>
            </w:pPr>
          </w:p>
        </w:tc>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7E5AD2" w14:textId="77777777" w:rsidR="00297AEA" w:rsidRPr="00DA747D" w:rsidRDefault="00297AEA" w:rsidP="00E65D05">
            <w:pPr>
              <w:spacing w:after="200" w:line="276" w:lineRule="auto"/>
              <w:jc w:val="center"/>
              <w:rPr>
                <w:rFonts w:ascii="Calibri" w:hAnsi="Calibri" w:cs="Calibri"/>
                <w:sz w:val="20"/>
                <w:szCs w:val="20"/>
              </w:rPr>
            </w:pPr>
          </w:p>
        </w:tc>
      </w:tr>
      <w:tr w:rsidR="00297AEA" w:rsidRPr="00DA747D" w14:paraId="14C6517E" w14:textId="77777777" w:rsidTr="00E65D05">
        <w:tc>
          <w:tcPr>
            <w:tcW w:w="36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1692B5" w14:textId="77777777" w:rsidR="00297AEA" w:rsidRPr="00DA747D" w:rsidRDefault="00297AEA" w:rsidP="00E65D05">
            <w:pPr>
              <w:spacing w:after="200" w:line="276" w:lineRule="auto"/>
              <w:jc w:val="center"/>
              <w:rPr>
                <w:rFonts w:ascii="Calibri" w:hAnsi="Calibri" w:cs="Calibri"/>
                <w:sz w:val="20"/>
                <w:szCs w:val="20"/>
              </w:rPr>
            </w:pPr>
          </w:p>
        </w:tc>
        <w:tc>
          <w:tcPr>
            <w:tcW w:w="22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070041" w14:textId="77777777" w:rsidR="00297AEA" w:rsidRPr="00DA747D" w:rsidRDefault="00297AEA" w:rsidP="00E65D05">
            <w:pPr>
              <w:spacing w:after="200" w:line="276" w:lineRule="auto"/>
              <w:jc w:val="center"/>
              <w:rPr>
                <w:rFonts w:ascii="Calibri" w:hAnsi="Calibri" w:cs="Calibri"/>
                <w:sz w:val="20"/>
                <w:szCs w:val="20"/>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A1C5AF" w14:textId="77777777" w:rsidR="00297AEA" w:rsidRPr="00DA747D" w:rsidRDefault="00297AEA" w:rsidP="00E65D05">
            <w:pPr>
              <w:spacing w:after="200" w:line="276" w:lineRule="auto"/>
              <w:jc w:val="center"/>
              <w:rPr>
                <w:rFonts w:ascii="Calibri" w:hAnsi="Calibri" w:cs="Calibri"/>
                <w:sz w:val="20"/>
                <w:szCs w:val="20"/>
              </w:rPr>
            </w:pPr>
          </w:p>
        </w:tc>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299F04" w14:textId="77777777" w:rsidR="00297AEA" w:rsidRPr="00DA747D" w:rsidRDefault="00297AEA" w:rsidP="00E65D05">
            <w:pPr>
              <w:spacing w:after="200" w:line="276" w:lineRule="auto"/>
              <w:jc w:val="center"/>
              <w:rPr>
                <w:rFonts w:ascii="Calibri" w:hAnsi="Calibri" w:cs="Calibri"/>
                <w:sz w:val="20"/>
                <w:szCs w:val="20"/>
              </w:rPr>
            </w:pPr>
          </w:p>
        </w:tc>
      </w:tr>
      <w:tr w:rsidR="00297AEA" w:rsidRPr="00DA747D" w14:paraId="43B62B7A" w14:textId="77777777" w:rsidTr="00E65D05">
        <w:tc>
          <w:tcPr>
            <w:tcW w:w="36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311DFA" w14:textId="77777777" w:rsidR="00297AEA" w:rsidRPr="00DA747D" w:rsidRDefault="00297AEA" w:rsidP="00E65D05">
            <w:pPr>
              <w:spacing w:after="200" w:line="276" w:lineRule="auto"/>
              <w:jc w:val="center"/>
              <w:rPr>
                <w:rFonts w:ascii="Calibri" w:hAnsi="Calibri" w:cs="Calibri"/>
                <w:sz w:val="20"/>
                <w:szCs w:val="20"/>
              </w:rPr>
            </w:pPr>
          </w:p>
        </w:tc>
        <w:tc>
          <w:tcPr>
            <w:tcW w:w="22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57B312" w14:textId="77777777" w:rsidR="00297AEA" w:rsidRPr="00DA747D" w:rsidRDefault="00297AEA" w:rsidP="00E65D05">
            <w:pPr>
              <w:spacing w:after="200" w:line="276" w:lineRule="auto"/>
              <w:jc w:val="center"/>
              <w:rPr>
                <w:rFonts w:ascii="Calibri" w:hAnsi="Calibri" w:cs="Calibri"/>
                <w:sz w:val="20"/>
                <w:szCs w:val="20"/>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7D9CAC" w14:textId="77777777" w:rsidR="00297AEA" w:rsidRPr="00DA747D" w:rsidRDefault="00297AEA" w:rsidP="00E65D05">
            <w:pPr>
              <w:spacing w:after="200" w:line="276" w:lineRule="auto"/>
              <w:jc w:val="center"/>
              <w:rPr>
                <w:rFonts w:ascii="Calibri" w:hAnsi="Calibri" w:cs="Calibri"/>
                <w:sz w:val="20"/>
                <w:szCs w:val="20"/>
              </w:rPr>
            </w:pPr>
          </w:p>
        </w:tc>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F031E0" w14:textId="77777777" w:rsidR="00297AEA" w:rsidRPr="00DA747D" w:rsidRDefault="00297AEA" w:rsidP="00E65D05">
            <w:pPr>
              <w:spacing w:after="200" w:line="276" w:lineRule="auto"/>
              <w:jc w:val="center"/>
              <w:rPr>
                <w:rFonts w:ascii="Calibri" w:hAnsi="Calibri" w:cs="Calibri"/>
                <w:sz w:val="20"/>
                <w:szCs w:val="20"/>
              </w:rPr>
            </w:pPr>
          </w:p>
        </w:tc>
      </w:tr>
      <w:tr w:rsidR="00297AEA" w:rsidRPr="00DA747D" w14:paraId="76CFF5D3" w14:textId="77777777" w:rsidTr="00E65D05">
        <w:tc>
          <w:tcPr>
            <w:tcW w:w="36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AEBDA3" w14:textId="77777777" w:rsidR="00297AEA" w:rsidRPr="00DA747D" w:rsidRDefault="00297AEA" w:rsidP="00E65D05">
            <w:pPr>
              <w:spacing w:after="200" w:line="276" w:lineRule="auto"/>
              <w:jc w:val="center"/>
              <w:rPr>
                <w:rFonts w:ascii="Calibri" w:hAnsi="Calibri" w:cs="Calibri"/>
                <w:sz w:val="20"/>
                <w:szCs w:val="20"/>
              </w:rPr>
            </w:pPr>
          </w:p>
        </w:tc>
        <w:tc>
          <w:tcPr>
            <w:tcW w:w="22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ADF9A5" w14:textId="77777777" w:rsidR="00297AEA" w:rsidRPr="00DA747D" w:rsidRDefault="00297AEA" w:rsidP="00E65D05">
            <w:pPr>
              <w:spacing w:after="200" w:line="276" w:lineRule="auto"/>
              <w:jc w:val="center"/>
              <w:rPr>
                <w:rFonts w:ascii="Calibri" w:hAnsi="Calibri" w:cs="Calibri"/>
                <w:sz w:val="20"/>
                <w:szCs w:val="20"/>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4F0A34" w14:textId="77777777" w:rsidR="00297AEA" w:rsidRPr="00DA747D" w:rsidRDefault="00297AEA" w:rsidP="00E65D05">
            <w:pPr>
              <w:spacing w:after="200" w:line="276" w:lineRule="auto"/>
              <w:jc w:val="center"/>
              <w:rPr>
                <w:rFonts w:ascii="Calibri" w:hAnsi="Calibri" w:cs="Calibri"/>
                <w:sz w:val="20"/>
                <w:szCs w:val="20"/>
              </w:rPr>
            </w:pPr>
          </w:p>
        </w:tc>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474FE0" w14:textId="77777777" w:rsidR="00297AEA" w:rsidRPr="00DA747D" w:rsidRDefault="00297AEA" w:rsidP="00E65D05">
            <w:pPr>
              <w:spacing w:after="200" w:line="276" w:lineRule="auto"/>
              <w:jc w:val="center"/>
              <w:rPr>
                <w:rFonts w:ascii="Calibri" w:hAnsi="Calibri" w:cs="Calibri"/>
                <w:sz w:val="20"/>
                <w:szCs w:val="20"/>
              </w:rPr>
            </w:pPr>
          </w:p>
        </w:tc>
      </w:tr>
      <w:tr w:rsidR="00297AEA" w:rsidRPr="00DA747D" w14:paraId="4697C38E" w14:textId="77777777" w:rsidTr="00E65D05">
        <w:tc>
          <w:tcPr>
            <w:tcW w:w="36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169B5C" w14:textId="77777777" w:rsidR="00297AEA" w:rsidRPr="00DA747D" w:rsidRDefault="00297AEA" w:rsidP="00E65D05">
            <w:pPr>
              <w:spacing w:after="200" w:line="276" w:lineRule="auto"/>
              <w:jc w:val="center"/>
              <w:rPr>
                <w:rFonts w:ascii="Calibri" w:hAnsi="Calibri" w:cs="Calibri"/>
                <w:sz w:val="20"/>
                <w:szCs w:val="20"/>
              </w:rPr>
            </w:pPr>
          </w:p>
        </w:tc>
        <w:tc>
          <w:tcPr>
            <w:tcW w:w="22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52EE11" w14:textId="77777777" w:rsidR="00297AEA" w:rsidRPr="00DA747D" w:rsidRDefault="00297AEA" w:rsidP="00E65D05">
            <w:pPr>
              <w:spacing w:after="200" w:line="276" w:lineRule="auto"/>
              <w:jc w:val="center"/>
              <w:rPr>
                <w:rFonts w:ascii="Calibri" w:hAnsi="Calibri" w:cs="Calibri"/>
                <w:sz w:val="20"/>
                <w:szCs w:val="20"/>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83CD41" w14:textId="77777777" w:rsidR="00297AEA" w:rsidRPr="00DA747D" w:rsidRDefault="00297AEA" w:rsidP="00E65D05">
            <w:pPr>
              <w:spacing w:after="200" w:line="276" w:lineRule="auto"/>
              <w:jc w:val="center"/>
              <w:rPr>
                <w:rFonts w:ascii="Calibri" w:hAnsi="Calibri" w:cs="Calibri"/>
                <w:sz w:val="20"/>
                <w:szCs w:val="20"/>
              </w:rPr>
            </w:pPr>
          </w:p>
        </w:tc>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66109A" w14:textId="77777777" w:rsidR="00297AEA" w:rsidRPr="00DA747D" w:rsidRDefault="00297AEA" w:rsidP="00E65D05">
            <w:pPr>
              <w:spacing w:after="200" w:line="276" w:lineRule="auto"/>
              <w:jc w:val="center"/>
              <w:rPr>
                <w:rFonts w:ascii="Calibri" w:hAnsi="Calibri" w:cs="Calibri"/>
                <w:sz w:val="20"/>
                <w:szCs w:val="20"/>
              </w:rPr>
            </w:pPr>
          </w:p>
        </w:tc>
      </w:tr>
      <w:tr w:rsidR="00297AEA" w:rsidRPr="00DA747D" w14:paraId="759943C0" w14:textId="77777777" w:rsidTr="00E65D05">
        <w:tc>
          <w:tcPr>
            <w:tcW w:w="36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35EFBC" w14:textId="77777777" w:rsidR="00297AEA" w:rsidRPr="00DA747D" w:rsidRDefault="00297AEA" w:rsidP="00E65D05">
            <w:pPr>
              <w:spacing w:after="200" w:line="276" w:lineRule="auto"/>
              <w:jc w:val="center"/>
              <w:rPr>
                <w:rFonts w:ascii="Calibri" w:hAnsi="Calibri" w:cs="Calibri"/>
                <w:sz w:val="20"/>
                <w:szCs w:val="20"/>
              </w:rPr>
            </w:pPr>
          </w:p>
        </w:tc>
        <w:tc>
          <w:tcPr>
            <w:tcW w:w="22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3ACE45" w14:textId="77777777" w:rsidR="00297AEA" w:rsidRPr="00DA747D" w:rsidRDefault="00297AEA" w:rsidP="00E65D05">
            <w:pPr>
              <w:spacing w:after="200" w:line="276" w:lineRule="auto"/>
              <w:jc w:val="center"/>
              <w:rPr>
                <w:rFonts w:ascii="Calibri" w:hAnsi="Calibri" w:cs="Calibri"/>
                <w:sz w:val="20"/>
                <w:szCs w:val="20"/>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081824" w14:textId="77777777" w:rsidR="00297AEA" w:rsidRPr="00DA747D" w:rsidRDefault="00297AEA" w:rsidP="00E65D05">
            <w:pPr>
              <w:spacing w:after="200" w:line="276" w:lineRule="auto"/>
              <w:jc w:val="center"/>
              <w:rPr>
                <w:rFonts w:ascii="Calibri" w:hAnsi="Calibri" w:cs="Calibri"/>
                <w:sz w:val="20"/>
                <w:szCs w:val="20"/>
              </w:rPr>
            </w:pPr>
          </w:p>
        </w:tc>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92E648" w14:textId="77777777" w:rsidR="00297AEA" w:rsidRPr="00DA747D" w:rsidRDefault="00297AEA" w:rsidP="00E65D05">
            <w:pPr>
              <w:spacing w:after="200" w:line="276" w:lineRule="auto"/>
              <w:jc w:val="center"/>
              <w:rPr>
                <w:rFonts w:ascii="Calibri" w:hAnsi="Calibri" w:cs="Calibri"/>
                <w:sz w:val="20"/>
                <w:szCs w:val="20"/>
              </w:rPr>
            </w:pPr>
          </w:p>
        </w:tc>
      </w:tr>
      <w:tr w:rsidR="00297AEA" w:rsidRPr="00DA747D" w14:paraId="0130C31D" w14:textId="77777777" w:rsidTr="00E65D05">
        <w:tc>
          <w:tcPr>
            <w:tcW w:w="36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C916A9" w14:textId="77777777" w:rsidR="00297AEA" w:rsidRPr="00DA747D" w:rsidRDefault="00297AEA" w:rsidP="00E65D05">
            <w:pPr>
              <w:spacing w:after="200" w:line="276" w:lineRule="auto"/>
              <w:jc w:val="center"/>
              <w:rPr>
                <w:rFonts w:ascii="Calibri" w:hAnsi="Calibri" w:cs="Calibri"/>
                <w:sz w:val="20"/>
                <w:szCs w:val="20"/>
              </w:rPr>
            </w:pPr>
          </w:p>
        </w:tc>
        <w:tc>
          <w:tcPr>
            <w:tcW w:w="22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771941" w14:textId="77777777" w:rsidR="00297AEA" w:rsidRPr="00DA747D" w:rsidRDefault="00297AEA" w:rsidP="00E65D05">
            <w:pPr>
              <w:spacing w:after="200" w:line="276" w:lineRule="auto"/>
              <w:jc w:val="center"/>
              <w:rPr>
                <w:rFonts w:ascii="Calibri" w:hAnsi="Calibri" w:cs="Calibri"/>
                <w:sz w:val="20"/>
                <w:szCs w:val="20"/>
              </w:rPr>
            </w:pPr>
          </w:p>
        </w:tc>
        <w:tc>
          <w:tcPr>
            <w:tcW w:w="1560" w:type="dxa"/>
            <w:tcBorders>
              <w:top w:val="single" w:sz="6" w:space="0" w:color="000000" w:themeColor="text1"/>
              <w:left w:val="single" w:sz="6" w:space="0" w:color="000000" w:themeColor="text1"/>
              <w:bottom w:val="single" w:sz="18" w:space="0" w:color="000000" w:themeColor="text1"/>
              <w:right w:val="single" w:sz="6" w:space="0" w:color="000000" w:themeColor="text1"/>
            </w:tcBorders>
          </w:tcPr>
          <w:p w14:paraId="08108D83" w14:textId="77777777" w:rsidR="00297AEA" w:rsidRPr="00DA747D" w:rsidRDefault="00297AEA" w:rsidP="00E65D05">
            <w:pPr>
              <w:spacing w:after="200" w:line="276" w:lineRule="auto"/>
              <w:jc w:val="center"/>
              <w:rPr>
                <w:rFonts w:ascii="Calibri" w:hAnsi="Calibri" w:cs="Calibri"/>
                <w:sz w:val="20"/>
                <w:szCs w:val="20"/>
              </w:rPr>
            </w:pPr>
          </w:p>
        </w:tc>
        <w:tc>
          <w:tcPr>
            <w:tcW w:w="1590" w:type="dxa"/>
            <w:tcBorders>
              <w:top w:val="single" w:sz="6" w:space="0" w:color="000000" w:themeColor="text1"/>
              <w:left w:val="single" w:sz="6" w:space="0" w:color="000000" w:themeColor="text1"/>
              <w:bottom w:val="single" w:sz="18" w:space="0" w:color="000000" w:themeColor="text1"/>
              <w:right w:val="single" w:sz="6" w:space="0" w:color="000000" w:themeColor="text1"/>
            </w:tcBorders>
          </w:tcPr>
          <w:p w14:paraId="7E118538" w14:textId="77777777" w:rsidR="00297AEA" w:rsidRPr="00DA747D" w:rsidRDefault="00297AEA" w:rsidP="00E65D05">
            <w:pPr>
              <w:spacing w:after="200" w:line="276" w:lineRule="auto"/>
              <w:jc w:val="center"/>
              <w:rPr>
                <w:rFonts w:ascii="Calibri" w:hAnsi="Calibri" w:cs="Calibri"/>
                <w:sz w:val="20"/>
                <w:szCs w:val="20"/>
              </w:rPr>
            </w:pPr>
          </w:p>
        </w:tc>
      </w:tr>
      <w:tr w:rsidR="00297AEA" w:rsidRPr="00DA747D" w14:paraId="46516F07" w14:textId="77777777" w:rsidTr="00E65D05">
        <w:tc>
          <w:tcPr>
            <w:tcW w:w="3615" w:type="dxa"/>
            <w:tcBorders>
              <w:top w:val="single" w:sz="6" w:space="0" w:color="000000" w:themeColor="text1"/>
              <w:left w:val="nil"/>
              <w:bottom w:val="nil"/>
              <w:right w:val="nil"/>
            </w:tcBorders>
          </w:tcPr>
          <w:p w14:paraId="46B9D620" w14:textId="77777777" w:rsidR="00297AEA" w:rsidRPr="00DA747D" w:rsidRDefault="00297AEA" w:rsidP="00E65D05">
            <w:pPr>
              <w:spacing w:after="200" w:line="276" w:lineRule="auto"/>
              <w:jc w:val="center"/>
              <w:rPr>
                <w:rFonts w:ascii="Calibri" w:hAnsi="Calibri" w:cs="Calibri"/>
                <w:sz w:val="20"/>
                <w:szCs w:val="20"/>
              </w:rPr>
            </w:pPr>
          </w:p>
        </w:tc>
        <w:tc>
          <w:tcPr>
            <w:tcW w:w="2235" w:type="dxa"/>
            <w:tcBorders>
              <w:top w:val="single" w:sz="6" w:space="0" w:color="000000" w:themeColor="text1"/>
              <w:left w:val="nil"/>
              <w:bottom w:val="nil"/>
              <w:right w:val="single" w:sz="18" w:space="0" w:color="000000" w:themeColor="text1"/>
            </w:tcBorders>
          </w:tcPr>
          <w:p w14:paraId="62585201" w14:textId="77777777" w:rsidR="00297AEA" w:rsidRPr="00DA747D" w:rsidRDefault="00297AEA" w:rsidP="00E65D05">
            <w:pPr>
              <w:spacing w:after="200" w:line="276" w:lineRule="auto"/>
              <w:jc w:val="center"/>
              <w:rPr>
                <w:rFonts w:ascii="Calibri" w:hAnsi="Calibri" w:cs="Calibri"/>
                <w:sz w:val="20"/>
                <w:szCs w:val="20"/>
              </w:rPr>
            </w:pPr>
          </w:p>
        </w:tc>
        <w:tc>
          <w:tcPr>
            <w:tcW w:w="1560" w:type="dxa"/>
            <w:tcBorders>
              <w:top w:val="single" w:sz="18" w:space="0" w:color="000000" w:themeColor="text1"/>
              <w:left w:val="single" w:sz="18" w:space="0" w:color="000000" w:themeColor="text1"/>
              <w:bottom w:val="single" w:sz="18" w:space="0" w:color="000000" w:themeColor="text1"/>
              <w:right w:val="single" w:sz="6" w:space="0" w:color="000000" w:themeColor="text1"/>
            </w:tcBorders>
          </w:tcPr>
          <w:p w14:paraId="714EE77F" w14:textId="77777777" w:rsidR="00297AEA" w:rsidRPr="00DA747D" w:rsidRDefault="00297AEA" w:rsidP="00E65D05">
            <w:pPr>
              <w:spacing w:after="200" w:line="276" w:lineRule="auto"/>
              <w:jc w:val="center"/>
              <w:rPr>
                <w:rFonts w:ascii="Calibri" w:hAnsi="Calibri" w:cs="Calibri"/>
                <w:sz w:val="20"/>
                <w:szCs w:val="20"/>
              </w:rPr>
            </w:pPr>
            <w:r w:rsidRPr="00DA747D">
              <w:rPr>
                <w:rFonts w:ascii="Calibri" w:hAnsi="Calibri" w:cs="Calibri"/>
                <w:b/>
                <w:bCs/>
                <w:sz w:val="20"/>
                <w:szCs w:val="20"/>
                <w:lang w:val="en-US"/>
              </w:rPr>
              <w:t>Net value</w:t>
            </w:r>
          </w:p>
        </w:tc>
        <w:tc>
          <w:tcPr>
            <w:tcW w:w="1590" w:type="dxa"/>
            <w:tcBorders>
              <w:top w:val="single" w:sz="18" w:space="0" w:color="000000" w:themeColor="text1"/>
              <w:left w:val="single" w:sz="6" w:space="0" w:color="000000" w:themeColor="text1"/>
              <w:bottom w:val="single" w:sz="18" w:space="0" w:color="000000" w:themeColor="text1"/>
              <w:right w:val="single" w:sz="18" w:space="0" w:color="000000" w:themeColor="text1"/>
            </w:tcBorders>
          </w:tcPr>
          <w:p w14:paraId="7B13EBFE" w14:textId="77777777" w:rsidR="00297AEA" w:rsidRPr="00DA747D" w:rsidRDefault="00297AEA" w:rsidP="00E65D05">
            <w:pPr>
              <w:spacing w:after="200" w:line="276" w:lineRule="auto"/>
              <w:jc w:val="center"/>
              <w:rPr>
                <w:rFonts w:ascii="Calibri" w:hAnsi="Calibri" w:cs="Calibri"/>
                <w:sz w:val="20"/>
                <w:szCs w:val="20"/>
              </w:rPr>
            </w:pPr>
          </w:p>
        </w:tc>
      </w:tr>
      <w:tr w:rsidR="00297AEA" w:rsidRPr="00DA747D" w14:paraId="57C506E1" w14:textId="77777777" w:rsidTr="00E65D05">
        <w:tc>
          <w:tcPr>
            <w:tcW w:w="3615" w:type="dxa"/>
            <w:tcBorders>
              <w:top w:val="nil"/>
              <w:left w:val="nil"/>
              <w:bottom w:val="nil"/>
              <w:right w:val="nil"/>
            </w:tcBorders>
          </w:tcPr>
          <w:p w14:paraId="3D1D2DD8" w14:textId="77777777" w:rsidR="00297AEA" w:rsidRPr="00DA747D" w:rsidRDefault="00297AEA" w:rsidP="00E65D05">
            <w:pPr>
              <w:spacing w:after="200" w:line="276" w:lineRule="auto"/>
              <w:jc w:val="center"/>
              <w:rPr>
                <w:rFonts w:ascii="Calibri" w:hAnsi="Calibri" w:cs="Calibri"/>
                <w:sz w:val="20"/>
                <w:szCs w:val="20"/>
              </w:rPr>
            </w:pPr>
          </w:p>
        </w:tc>
        <w:tc>
          <w:tcPr>
            <w:tcW w:w="2235" w:type="dxa"/>
            <w:tcBorders>
              <w:top w:val="nil"/>
              <w:left w:val="nil"/>
              <w:bottom w:val="nil"/>
              <w:right w:val="single" w:sz="18" w:space="0" w:color="000000" w:themeColor="text1"/>
            </w:tcBorders>
          </w:tcPr>
          <w:p w14:paraId="23748A31" w14:textId="77777777" w:rsidR="00297AEA" w:rsidRPr="00DA747D" w:rsidRDefault="00297AEA" w:rsidP="00E65D05">
            <w:pPr>
              <w:spacing w:after="200" w:line="276" w:lineRule="auto"/>
              <w:jc w:val="center"/>
              <w:rPr>
                <w:rFonts w:ascii="Calibri" w:hAnsi="Calibri" w:cs="Calibri"/>
                <w:sz w:val="20"/>
                <w:szCs w:val="20"/>
              </w:rPr>
            </w:pPr>
          </w:p>
        </w:tc>
        <w:tc>
          <w:tcPr>
            <w:tcW w:w="1560" w:type="dxa"/>
            <w:tcBorders>
              <w:top w:val="single" w:sz="18" w:space="0" w:color="000000" w:themeColor="text1"/>
              <w:left w:val="single" w:sz="18" w:space="0" w:color="000000" w:themeColor="text1"/>
              <w:bottom w:val="single" w:sz="18" w:space="0" w:color="000000" w:themeColor="text1"/>
              <w:right w:val="single" w:sz="6" w:space="0" w:color="000000" w:themeColor="text1"/>
            </w:tcBorders>
          </w:tcPr>
          <w:p w14:paraId="48E641A8" w14:textId="77777777" w:rsidR="00297AEA" w:rsidRPr="00DA747D" w:rsidRDefault="00297AEA" w:rsidP="00E65D05">
            <w:pPr>
              <w:spacing w:after="200" w:line="276" w:lineRule="auto"/>
              <w:jc w:val="center"/>
              <w:rPr>
                <w:rFonts w:ascii="Calibri" w:hAnsi="Calibri" w:cs="Calibri"/>
                <w:sz w:val="20"/>
                <w:szCs w:val="20"/>
              </w:rPr>
            </w:pPr>
            <w:r w:rsidRPr="00DA747D">
              <w:rPr>
                <w:rFonts w:ascii="Calibri" w:hAnsi="Calibri" w:cs="Calibri"/>
                <w:b/>
                <w:bCs/>
                <w:sz w:val="20"/>
                <w:szCs w:val="20"/>
                <w:lang w:val="en-US"/>
              </w:rPr>
              <w:t>Total amount</w:t>
            </w:r>
          </w:p>
        </w:tc>
        <w:tc>
          <w:tcPr>
            <w:tcW w:w="1590" w:type="dxa"/>
            <w:tcBorders>
              <w:top w:val="single" w:sz="18" w:space="0" w:color="000000" w:themeColor="text1"/>
              <w:left w:val="single" w:sz="6" w:space="0" w:color="000000" w:themeColor="text1"/>
              <w:bottom w:val="single" w:sz="18" w:space="0" w:color="000000" w:themeColor="text1"/>
              <w:right w:val="single" w:sz="18" w:space="0" w:color="000000" w:themeColor="text1"/>
            </w:tcBorders>
          </w:tcPr>
          <w:p w14:paraId="4471AB4A" w14:textId="77777777" w:rsidR="00297AEA" w:rsidRPr="00DA747D" w:rsidRDefault="00297AEA" w:rsidP="00E65D05">
            <w:pPr>
              <w:spacing w:after="200" w:line="276" w:lineRule="auto"/>
              <w:jc w:val="center"/>
              <w:rPr>
                <w:rFonts w:ascii="Calibri" w:hAnsi="Calibri" w:cs="Calibri"/>
                <w:sz w:val="20"/>
                <w:szCs w:val="20"/>
              </w:rPr>
            </w:pPr>
          </w:p>
        </w:tc>
      </w:tr>
    </w:tbl>
    <w:p w14:paraId="3CA5CD24" w14:textId="77777777" w:rsidR="00297AEA" w:rsidRPr="00DA747D" w:rsidRDefault="00297AEA" w:rsidP="00297AEA">
      <w:pPr>
        <w:spacing w:after="200"/>
        <w:ind w:left="90" w:right="-630"/>
        <w:rPr>
          <w:sz w:val="20"/>
          <w:szCs w:val="20"/>
        </w:rPr>
      </w:pPr>
    </w:p>
    <w:p w14:paraId="3FBBAB08" w14:textId="77777777" w:rsidR="00297AEA" w:rsidRPr="00DA747D" w:rsidRDefault="00297AEA" w:rsidP="00297AEA">
      <w:pPr>
        <w:spacing w:after="200" w:line="276" w:lineRule="auto"/>
        <w:rPr>
          <w:lang w:val="en-US"/>
        </w:rPr>
      </w:pPr>
      <w:r w:rsidRPr="00DA747D">
        <w:rPr>
          <w:b/>
          <w:bCs/>
          <w:lang w:val="en-US"/>
        </w:rPr>
        <w:t xml:space="preserve">Date </w:t>
      </w:r>
      <w:r w:rsidRPr="00DA747D">
        <w:rPr>
          <w:lang w:val="en-US"/>
        </w:rPr>
        <w:tab/>
      </w:r>
      <w:r w:rsidRPr="00DA747D">
        <w:rPr>
          <w:lang w:val="en-US"/>
        </w:rPr>
        <w:tab/>
      </w:r>
      <w:r w:rsidRPr="00DA747D">
        <w:rPr>
          <w:lang w:val="en-US"/>
        </w:rPr>
        <w:tab/>
      </w:r>
      <w:r w:rsidRPr="00DA747D">
        <w:rPr>
          <w:lang w:val="en-US"/>
        </w:rPr>
        <w:tab/>
      </w:r>
      <w:r w:rsidRPr="00DA747D">
        <w:rPr>
          <w:lang w:val="en-US"/>
        </w:rPr>
        <w:tab/>
      </w:r>
      <w:r w:rsidRPr="00DA747D">
        <w:rPr>
          <w:lang w:val="en-US"/>
        </w:rPr>
        <w:tab/>
      </w:r>
      <w:r w:rsidRPr="00DA747D">
        <w:rPr>
          <w:lang w:val="en-US"/>
        </w:rPr>
        <w:tab/>
      </w:r>
      <w:r w:rsidRPr="00DA747D">
        <w:rPr>
          <w:lang w:val="en-US"/>
        </w:rPr>
        <w:tab/>
      </w:r>
      <w:r w:rsidRPr="00DA747D">
        <w:rPr>
          <w:b/>
          <w:bCs/>
          <w:lang w:val="en-US"/>
        </w:rPr>
        <w:t>Head of Department’s signature</w:t>
      </w:r>
    </w:p>
    <w:p w14:paraId="1D9D1A4A" w14:textId="77777777" w:rsidR="00297AEA" w:rsidRPr="00DA747D" w:rsidRDefault="00297AEA" w:rsidP="00297AEA">
      <w:pPr>
        <w:spacing w:after="200" w:line="276" w:lineRule="auto"/>
        <w:ind w:left="5664"/>
        <w:rPr>
          <w:lang w:val="en-US"/>
        </w:rPr>
      </w:pPr>
      <w:r w:rsidRPr="00DA747D">
        <w:rPr>
          <w:b/>
          <w:bCs/>
          <w:lang w:val="en-US"/>
        </w:rPr>
        <w:t xml:space="preserve">    ______________________</w:t>
      </w:r>
    </w:p>
    <w:p w14:paraId="2F064E31" w14:textId="77777777" w:rsidR="00297AEA" w:rsidRPr="00DA747D" w:rsidRDefault="00297AEA" w:rsidP="00297AEA">
      <w:pPr>
        <w:spacing w:after="200" w:line="276" w:lineRule="auto"/>
        <w:ind w:left="-142"/>
        <w:jc w:val="center"/>
      </w:pPr>
      <w:r w:rsidRPr="00DA747D">
        <w:rPr>
          <w:b/>
          <w:bCs/>
          <w:lang w:val="en-US"/>
        </w:rPr>
        <w:t>****</w:t>
      </w:r>
    </w:p>
    <w:p w14:paraId="1FF28851" w14:textId="77777777" w:rsidR="00297AEA" w:rsidRPr="00DA747D" w:rsidRDefault="00297AEA" w:rsidP="00297AEA">
      <w:pPr>
        <w:spacing w:after="200" w:line="276" w:lineRule="auto"/>
        <w:ind w:left="-142"/>
        <w:jc w:val="center"/>
        <w:rPr>
          <w:sz w:val="20"/>
          <w:szCs w:val="20"/>
        </w:rPr>
      </w:pPr>
      <w:r w:rsidRPr="00DA747D">
        <w:rPr>
          <w:b/>
          <w:bCs/>
          <w:sz w:val="20"/>
          <w:szCs w:val="20"/>
          <w:lang w:val="en-US"/>
        </w:rPr>
        <w:t>GENERAL PURCHASE CONDITIONS</w:t>
      </w:r>
    </w:p>
    <w:p w14:paraId="36644F16" w14:textId="77777777" w:rsidR="00297AEA" w:rsidRPr="00DA747D" w:rsidRDefault="00297AEA" w:rsidP="00297AEA">
      <w:pPr>
        <w:pStyle w:val="Paragrafoelenco"/>
        <w:widowControl/>
        <w:numPr>
          <w:ilvl w:val="0"/>
          <w:numId w:val="21"/>
        </w:numPr>
        <w:spacing w:after="200"/>
        <w:jc w:val="both"/>
        <w:rPr>
          <w:rFonts w:eastAsiaTheme="minorEastAsia"/>
          <w:b/>
          <w:bCs/>
          <w:color w:val="000000" w:themeColor="text1"/>
          <w:sz w:val="18"/>
          <w:szCs w:val="18"/>
        </w:rPr>
      </w:pPr>
      <w:r w:rsidRPr="00DA747D">
        <w:rPr>
          <w:rFonts w:ascii="Arial Narrow" w:hAnsi="Arial Narrow" w:cs="Arial Narrow"/>
          <w:b/>
          <w:bCs/>
          <w:sz w:val="18"/>
          <w:szCs w:val="18"/>
          <w:lang w:val="en-US"/>
        </w:rPr>
        <w:t>Scope</w:t>
      </w:r>
    </w:p>
    <w:p w14:paraId="413AD9A8" w14:textId="77777777" w:rsidR="00297AEA" w:rsidRPr="00DA747D" w:rsidRDefault="00297AEA" w:rsidP="00297AEA">
      <w:pPr>
        <w:spacing w:after="200"/>
        <w:ind w:left="720"/>
        <w:jc w:val="both"/>
        <w:rPr>
          <w:rFonts w:ascii="Arial Narrow" w:hAnsi="Arial Narrow" w:cs="Arial Narrow"/>
          <w:sz w:val="18"/>
          <w:szCs w:val="18"/>
          <w:lang w:val="en-GB"/>
        </w:rPr>
      </w:pPr>
      <w:r w:rsidRPr="00DA747D">
        <w:rPr>
          <w:rFonts w:ascii="Arial Narrow" w:hAnsi="Arial Narrow" w:cs="Arial Narrow"/>
          <w:sz w:val="18"/>
          <w:szCs w:val="18"/>
          <w:lang w:val="en-US"/>
        </w:rPr>
        <w:t>The following "General Purchase Conditions" shall apply to all services based on fee schedules performed by the Department as requested by the Client.</w:t>
      </w:r>
    </w:p>
    <w:p w14:paraId="09BCD3A2" w14:textId="49DA3794" w:rsidR="00297AEA" w:rsidRPr="00DA747D" w:rsidRDefault="00297AEA" w:rsidP="00297AEA">
      <w:pPr>
        <w:spacing w:after="200"/>
        <w:ind w:firstLine="708"/>
        <w:jc w:val="both"/>
        <w:rPr>
          <w:rFonts w:ascii="Arial Narrow" w:hAnsi="Arial Narrow" w:cs="Arial Narrow"/>
          <w:sz w:val="18"/>
          <w:szCs w:val="18"/>
          <w:lang w:val="en-GB"/>
        </w:rPr>
      </w:pPr>
      <w:r w:rsidRPr="00DA747D">
        <w:rPr>
          <w:rFonts w:ascii="Arial Narrow" w:hAnsi="Arial Narrow" w:cs="Arial Narrow"/>
          <w:sz w:val="18"/>
          <w:szCs w:val="18"/>
          <w:lang w:val="en-US"/>
        </w:rPr>
        <w:t xml:space="preserve">Any subsequent amendment or addition to these Conditions will be deemed valid solely if specifically accepted in writing </w:t>
      </w:r>
      <w:r w:rsidRPr="00DA747D">
        <w:rPr>
          <w:lang w:val="en-GB"/>
        </w:rPr>
        <w:tab/>
      </w:r>
      <w:r w:rsidR="00E36008" w:rsidRPr="00DA747D">
        <w:rPr>
          <w:rFonts w:ascii="Arial Narrow" w:hAnsi="Arial Narrow" w:cs="Arial Narrow"/>
          <w:sz w:val="18"/>
          <w:szCs w:val="18"/>
          <w:lang w:val="en-US"/>
        </w:rPr>
        <w:t xml:space="preserve">by </w:t>
      </w:r>
      <w:r w:rsidRPr="00DA747D">
        <w:rPr>
          <w:rFonts w:ascii="Arial Narrow" w:hAnsi="Arial Narrow" w:cs="Arial Narrow"/>
          <w:sz w:val="18"/>
          <w:szCs w:val="18"/>
          <w:lang w:val="en-US"/>
        </w:rPr>
        <w:t>both Parties. Modifications and additions to the Conditions will be limited to the service for which they are agreed upon.</w:t>
      </w:r>
    </w:p>
    <w:p w14:paraId="2C0F99E9" w14:textId="77777777" w:rsidR="00297AEA" w:rsidRPr="00DA747D" w:rsidRDefault="00297AEA" w:rsidP="00297AEA">
      <w:pPr>
        <w:spacing w:after="200"/>
        <w:jc w:val="both"/>
        <w:rPr>
          <w:rFonts w:ascii="Arial Narrow" w:hAnsi="Arial Narrow" w:cs="Arial Narrow"/>
          <w:sz w:val="18"/>
          <w:szCs w:val="18"/>
          <w:lang w:val="en-GB"/>
        </w:rPr>
      </w:pPr>
    </w:p>
    <w:p w14:paraId="3FF94BCF" w14:textId="77777777" w:rsidR="00D63174" w:rsidRPr="00DA747D" w:rsidRDefault="00297AEA" w:rsidP="00D63174">
      <w:pPr>
        <w:pStyle w:val="Paragrafoelenco"/>
        <w:widowControl/>
        <w:numPr>
          <w:ilvl w:val="0"/>
          <w:numId w:val="21"/>
        </w:numPr>
        <w:spacing w:after="200"/>
        <w:jc w:val="both"/>
        <w:rPr>
          <w:rFonts w:eastAsiaTheme="minorEastAsia"/>
          <w:b/>
          <w:bCs/>
          <w:color w:val="000000" w:themeColor="text1"/>
          <w:sz w:val="18"/>
          <w:szCs w:val="18"/>
        </w:rPr>
      </w:pPr>
      <w:r w:rsidRPr="00DA747D">
        <w:rPr>
          <w:rFonts w:ascii="Arial Narrow" w:hAnsi="Arial Narrow" w:cs="Arial Narrow"/>
          <w:b/>
          <w:bCs/>
          <w:sz w:val="18"/>
          <w:szCs w:val="18"/>
          <w:lang w:val="en-US"/>
        </w:rPr>
        <w:lastRenderedPageBreak/>
        <w:t>Responsible for the activity</w:t>
      </w:r>
    </w:p>
    <w:p w14:paraId="0A3DFE52" w14:textId="4A8A13AF" w:rsidR="00297AEA" w:rsidRPr="00DA747D" w:rsidRDefault="00297AEA" w:rsidP="00D63174">
      <w:pPr>
        <w:pStyle w:val="Paragrafoelenco"/>
        <w:widowControl/>
        <w:spacing w:after="200"/>
        <w:jc w:val="both"/>
        <w:rPr>
          <w:rFonts w:ascii="Arial Narrow" w:hAnsi="Arial Narrow" w:cs="Arial Narrow"/>
          <w:sz w:val="18"/>
          <w:szCs w:val="18"/>
          <w:lang w:val="en-US"/>
        </w:rPr>
      </w:pPr>
      <w:r w:rsidRPr="00DA747D">
        <w:rPr>
          <w:rFonts w:ascii="Arial Narrow" w:hAnsi="Arial Narrow" w:cs="Arial Narrow"/>
          <w:sz w:val="18"/>
          <w:szCs w:val="18"/>
          <w:lang w:val="en-US"/>
        </w:rPr>
        <w:t>The person responsible for performing the service is Prof./</w:t>
      </w:r>
      <w:r w:rsidR="00D63174" w:rsidRPr="00DA747D">
        <w:rPr>
          <w:rFonts w:ascii="Arial Narrow" w:hAnsi="Arial Narrow" w:cs="Arial Narrow"/>
          <w:sz w:val="18"/>
          <w:szCs w:val="18"/>
          <w:lang w:val="en-US"/>
        </w:rPr>
        <w:t xml:space="preserve"> </w:t>
      </w:r>
      <w:r w:rsidR="00B85371">
        <w:rPr>
          <w:rFonts w:ascii="Arial Narrow" w:hAnsi="Arial Narrow" w:cs="Arial Narrow"/>
          <w:sz w:val="18"/>
          <w:szCs w:val="18"/>
          <w:lang w:val="en-US"/>
        </w:rPr>
        <w:t>Laura Maggi</w:t>
      </w:r>
      <w:r w:rsidR="00D63174" w:rsidRPr="00DA747D">
        <w:rPr>
          <w:rFonts w:ascii="Arial Narrow" w:hAnsi="Arial Narrow" w:cs="Arial Narrow"/>
          <w:sz w:val="18"/>
          <w:szCs w:val="18"/>
          <w:lang w:val="en-US"/>
        </w:rPr>
        <w:t xml:space="preserve">, director, </w:t>
      </w:r>
      <w:r w:rsidR="00B85371">
        <w:rPr>
          <w:rFonts w:ascii="Arial Narrow" w:hAnsi="Arial Narrow" w:cs="Arial Narrow"/>
          <w:sz w:val="18"/>
          <w:szCs w:val="18"/>
          <w:lang w:val="en-US"/>
        </w:rPr>
        <w:t>Flowcytometry</w:t>
      </w:r>
      <w:r w:rsidR="00D63174" w:rsidRPr="00DA747D">
        <w:rPr>
          <w:rFonts w:ascii="Arial Narrow" w:hAnsi="Arial Narrow" w:cs="Arial Narrow"/>
          <w:sz w:val="18"/>
          <w:szCs w:val="18"/>
          <w:lang w:val="en-US"/>
        </w:rPr>
        <w:t xml:space="preserve"> Platform</w:t>
      </w:r>
      <w:r w:rsidRPr="00DA747D">
        <w:rPr>
          <w:rFonts w:ascii="Arial Narrow" w:hAnsi="Arial Narrow" w:cs="Arial Narrow"/>
          <w:sz w:val="18"/>
          <w:szCs w:val="18"/>
          <w:lang w:val="en-US"/>
        </w:rPr>
        <w:t xml:space="preserve"> </w:t>
      </w:r>
    </w:p>
    <w:p w14:paraId="39E56F4A" w14:textId="77777777" w:rsidR="00D63174" w:rsidRPr="00DA747D" w:rsidRDefault="00D63174" w:rsidP="00D63174">
      <w:pPr>
        <w:pStyle w:val="Paragrafoelenco"/>
        <w:widowControl/>
        <w:spacing w:after="200"/>
        <w:jc w:val="both"/>
        <w:rPr>
          <w:rFonts w:eastAsiaTheme="minorEastAsia"/>
          <w:b/>
          <w:bCs/>
          <w:color w:val="000000" w:themeColor="text1"/>
          <w:sz w:val="18"/>
          <w:szCs w:val="18"/>
          <w:lang w:val="en-US"/>
        </w:rPr>
      </w:pPr>
    </w:p>
    <w:p w14:paraId="2C927509" w14:textId="77777777" w:rsidR="00D63174" w:rsidRPr="00DA747D" w:rsidRDefault="00297AEA" w:rsidP="00D63174">
      <w:pPr>
        <w:pStyle w:val="Paragrafoelenco"/>
        <w:widowControl/>
        <w:numPr>
          <w:ilvl w:val="0"/>
          <w:numId w:val="21"/>
        </w:numPr>
        <w:spacing w:after="200"/>
        <w:jc w:val="both"/>
        <w:rPr>
          <w:rFonts w:eastAsiaTheme="minorEastAsia"/>
          <w:b/>
          <w:bCs/>
          <w:color w:val="000000" w:themeColor="text1"/>
          <w:sz w:val="18"/>
          <w:szCs w:val="18"/>
          <w:lang w:val="en-GB"/>
        </w:rPr>
      </w:pPr>
      <w:r w:rsidRPr="00DA747D">
        <w:rPr>
          <w:rFonts w:ascii="Arial Narrow" w:hAnsi="Arial Narrow" w:cs="Arial Narrow"/>
          <w:b/>
          <w:bCs/>
          <w:sz w:val="18"/>
          <w:szCs w:val="18"/>
          <w:lang w:val="en-US"/>
        </w:rPr>
        <w:t>Approval of Estimate of costs/ Emission of the Purchase Order</w:t>
      </w:r>
    </w:p>
    <w:p w14:paraId="5AA45A90" w14:textId="09A0A953" w:rsidR="00297AEA" w:rsidRPr="00DA747D" w:rsidRDefault="00297AEA" w:rsidP="00D63174">
      <w:pPr>
        <w:pStyle w:val="Paragrafoelenco"/>
        <w:widowControl/>
        <w:spacing w:after="200"/>
        <w:jc w:val="both"/>
        <w:rPr>
          <w:rFonts w:ascii="Arial Narrow" w:hAnsi="Arial Narrow" w:cs="Arial Narrow"/>
          <w:sz w:val="18"/>
          <w:szCs w:val="18"/>
          <w:lang w:val="en-US"/>
        </w:rPr>
      </w:pPr>
      <w:r w:rsidRPr="00DA747D">
        <w:rPr>
          <w:rFonts w:ascii="Arial Narrow" w:hAnsi="Arial Narrow" w:cs="Arial Narrow"/>
          <w:sz w:val="18"/>
          <w:szCs w:val="18"/>
          <w:lang w:val="en-US"/>
        </w:rPr>
        <w:t>The Estimate of Costs is understood to be accepted by the Department and therefore perfected, upon receipt by the Department of the Confirmation Order signed for acceptance by the Client provided that such receipt occurs within 15 days from the date of issuance of the Estimate of costs.</w:t>
      </w:r>
    </w:p>
    <w:p w14:paraId="738C7A77" w14:textId="77777777" w:rsidR="00D63174" w:rsidRPr="00DA747D" w:rsidRDefault="00D63174" w:rsidP="00D63174">
      <w:pPr>
        <w:pStyle w:val="Paragrafoelenco"/>
        <w:widowControl/>
        <w:spacing w:after="200"/>
        <w:jc w:val="both"/>
        <w:rPr>
          <w:rFonts w:eastAsiaTheme="minorEastAsia"/>
          <w:b/>
          <w:bCs/>
          <w:color w:val="000000" w:themeColor="text1"/>
          <w:sz w:val="18"/>
          <w:szCs w:val="18"/>
          <w:lang w:val="en-GB"/>
        </w:rPr>
      </w:pPr>
    </w:p>
    <w:p w14:paraId="6E3324A5" w14:textId="77777777" w:rsidR="00297AEA" w:rsidRPr="00DA747D" w:rsidRDefault="00297AEA" w:rsidP="00297AEA">
      <w:pPr>
        <w:pStyle w:val="Paragrafoelenco"/>
        <w:widowControl/>
        <w:numPr>
          <w:ilvl w:val="0"/>
          <w:numId w:val="21"/>
        </w:numPr>
        <w:spacing w:after="200"/>
        <w:jc w:val="both"/>
        <w:rPr>
          <w:rFonts w:eastAsiaTheme="minorEastAsia"/>
          <w:b/>
          <w:bCs/>
          <w:color w:val="000000" w:themeColor="text1"/>
          <w:sz w:val="18"/>
          <w:szCs w:val="18"/>
        </w:rPr>
      </w:pPr>
      <w:r w:rsidRPr="00DA747D">
        <w:rPr>
          <w:rFonts w:ascii="Arial Narrow" w:hAnsi="Arial Narrow" w:cs="Arial Narrow"/>
          <w:b/>
          <w:bCs/>
          <w:sz w:val="18"/>
          <w:szCs w:val="18"/>
          <w:lang w:val="en-US"/>
        </w:rPr>
        <w:t>Terms and conditions of service</w:t>
      </w:r>
    </w:p>
    <w:p w14:paraId="3B11C215" w14:textId="77777777" w:rsidR="00297AEA" w:rsidRPr="00DA747D" w:rsidRDefault="00297AEA" w:rsidP="00297AEA">
      <w:pPr>
        <w:pStyle w:val="Paragrafoelenco"/>
        <w:widowControl/>
        <w:numPr>
          <w:ilvl w:val="0"/>
          <w:numId w:val="20"/>
        </w:numPr>
        <w:spacing w:after="200"/>
        <w:jc w:val="both"/>
        <w:rPr>
          <w:rFonts w:eastAsiaTheme="minorEastAsia"/>
          <w:color w:val="000000" w:themeColor="text1"/>
          <w:sz w:val="18"/>
          <w:szCs w:val="18"/>
          <w:lang w:val="en-GB"/>
        </w:rPr>
      </w:pPr>
      <w:r w:rsidRPr="00DA747D">
        <w:rPr>
          <w:rFonts w:ascii="Arial Narrow" w:hAnsi="Arial Narrow" w:cs="Arial Narrow"/>
          <w:sz w:val="18"/>
          <w:szCs w:val="18"/>
          <w:lang w:val="en-US"/>
        </w:rPr>
        <w:t>The requested service shall be performed by the Department no later than the ……………………………...................</w:t>
      </w:r>
    </w:p>
    <w:p w14:paraId="334F6816" w14:textId="760A8BDA" w:rsidR="00297AEA" w:rsidRPr="00DA747D" w:rsidRDefault="00297AEA" w:rsidP="00297AEA">
      <w:pPr>
        <w:pStyle w:val="Paragrafoelenco"/>
        <w:widowControl/>
        <w:numPr>
          <w:ilvl w:val="0"/>
          <w:numId w:val="20"/>
        </w:numPr>
        <w:spacing w:after="200"/>
        <w:jc w:val="both"/>
        <w:rPr>
          <w:rFonts w:eastAsiaTheme="minorEastAsia"/>
          <w:color w:val="000000" w:themeColor="text1"/>
          <w:sz w:val="18"/>
          <w:szCs w:val="18"/>
          <w:lang w:val="en-GB"/>
        </w:rPr>
      </w:pPr>
      <w:r w:rsidRPr="00DA747D">
        <w:rPr>
          <w:rFonts w:ascii="Arial Narrow" w:hAnsi="Arial Narrow" w:cs="Arial Narrow"/>
          <w:sz w:val="18"/>
          <w:szCs w:val="18"/>
          <w:lang w:val="en-US"/>
        </w:rPr>
        <w:t xml:space="preserve">The Department must comply with the terms and methods of delivery. Delivery shall be made </w:t>
      </w:r>
      <w:r w:rsidR="00D63174" w:rsidRPr="00DA747D">
        <w:rPr>
          <w:rFonts w:ascii="Arial Narrow" w:hAnsi="Arial Narrow" w:cs="Arial Narrow"/>
          <w:sz w:val="18"/>
          <w:szCs w:val="18"/>
          <w:lang w:val="en-US"/>
        </w:rPr>
        <w:t>as</w:t>
      </w:r>
      <w:r w:rsidRPr="00DA747D">
        <w:rPr>
          <w:rFonts w:ascii="Arial Narrow" w:hAnsi="Arial Narrow" w:cs="Arial Narrow"/>
          <w:sz w:val="18"/>
          <w:szCs w:val="18"/>
          <w:lang w:val="en-US"/>
        </w:rPr>
        <w:t xml:space="preserve"> indicated in the "Delivery Address" item on the Purchase Order accepted by the Client. </w:t>
      </w:r>
    </w:p>
    <w:p w14:paraId="54A08D75" w14:textId="33E1D1A0" w:rsidR="00297AEA" w:rsidRPr="00DA747D" w:rsidRDefault="00297AEA" w:rsidP="00D63174">
      <w:pPr>
        <w:pStyle w:val="Paragrafoelenco"/>
        <w:widowControl/>
        <w:numPr>
          <w:ilvl w:val="0"/>
          <w:numId w:val="20"/>
        </w:numPr>
        <w:spacing w:after="200"/>
        <w:jc w:val="both"/>
        <w:rPr>
          <w:rFonts w:eastAsiaTheme="minorEastAsia"/>
          <w:color w:val="000000" w:themeColor="text1"/>
          <w:sz w:val="18"/>
          <w:szCs w:val="18"/>
          <w:lang w:val="en-GB"/>
        </w:rPr>
      </w:pPr>
      <w:r w:rsidRPr="00DA747D">
        <w:rPr>
          <w:rFonts w:ascii="Arial Narrow" w:hAnsi="Arial Narrow" w:cs="Arial Narrow"/>
          <w:sz w:val="18"/>
          <w:szCs w:val="18"/>
          <w:lang w:val="en-US"/>
        </w:rPr>
        <w:t>In the event of a delay in delivery of what was agreed upon, the Client will be entitled to (</w:t>
      </w:r>
      <w:proofErr w:type="spellStart"/>
      <w:r w:rsidRPr="00DA747D">
        <w:rPr>
          <w:rFonts w:ascii="Arial Narrow" w:hAnsi="Arial Narrow" w:cs="Arial Narrow"/>
          <w:sz w:val="18"/>
          <w:szCs w:val="18"/>
          <w:lang w:val="en-US"/>
        </w:rPr>
        <w:t>i</w:t>
      </w:r>
      <w:proofErr w:type="spellEnd"/>
      <w:r w:rsidRPr="00DA747D">
        <w:rPr>
          <w:rFonts w:ascii="Arial Narrow" w:hAnsi="Arial Narrow" w:cs="Arial Narrow"/>
          <w:sz w:val="18"/>
          <w:szCs w:val="18"/>
          <w:lang w:val="en-US"/>
        </w:rPr>
        <w:t>) set the Department a further deadline for delivery; (ii) notify the Department he termination of the relevant Contract for non-performance and demand repayment of any amount already paid by the Client.</w:t>
      </w:r>
    </w:p>
    <w:p w14:paraId="7933BC51" w14:textId="77777777" w:rsidR="00D63174" w:rsidRPr="00DA747D" w:rsidRDefault="00D63174" w:rsidP="00D63174">
      <w:pPr>
        <w:pStyle w:val="Paragrafoelenco"/>
        <w:widowControl/>
        <w:spacing w:after="200"/>
        <w:jc w:val="both"/>
        <w:rPr>
          <w:rFonts w:eastAsiaTheme="minorEastAsia"/>
          <w:color w:val="000000" w:themeColor="text1"/>
          <w:sz w:val="18"/>
          <w:szCs w:val="18"/>
          <w:lang w:val="en-GB"/>
        </w:rPr>
      </w:pPr>
    </w:p>
    <w:p w14:paraId="2E5FABE7" w14:textId="77777777" w:rsidR="00297AEA" w:rsidRPr="00DA747D" w:rsidRDefault="00297AEA" w:rsidP="00297AEA">
      <w:pPr>
        <w:pStyle w:val="Paragrafoelenco"/>
        <w:widowControl/>
        <w:numPr>
          <w:ilvl w:val="0"/>
          <w:numId w:val="21"/>
        </w:numPr>
        <w:spacing w:after="200"/>
        <w:jc w:val="both"/>
        <w:rPr>
          <w:rFonts w:eastAsiaTheme="minorEastAsia"/>
          <w:b/>
          <w:bCs/>
          <w:color w:val="000000" w:themeColor="text1"/>
          <w:sz w:val="18"/>
          <w:szCs w:val="18"/>
        </w:rPr>
      </w:pPr>
      <w:r w:rsidRPr="00DA747D">
        <w:rPr>
          <w:rFonts w:ascii="Arial Narrow" w:hAnsi="Arial Narrow" w:cs="Arial Narrow"/>
          <w:b/>
          <w:bCs/>
          <w:sz w:val="18"/>
          <w:szCs w:val="18"/>
          <w:lang w:val="en-US"/>
        </w:rPr>
        <w:t>Fees and payments</w:t>
      </w:r>
    </w:p>
    <w:p w14:paraId="27529410" w14:textId="77777777" w:rsidR="00297AEA" w:rsidRPr="00DA747D" w:rsidRDefault="00297AEA" w:rsidP="00297AEA">
      <w:pPr>
        <w:pStyle w:val="Paragrafoelenco"/>
        <w:widowControl/>
        <w:numPr>
          <w:ilvl w:val="0"/>
          <w:numId w:val="19"/>
        </w:numPr>
        <w:spacing w:after="200"/>
        <w:jc w:val="both"/>
        <w:rPr>
          <w:rFonts w:eastAsiaTheme="minorEastAsia"/>
          <w:color w:val="000000" w:themeColor="text1"/>
          <w:sz w:val="18"/>
          <w:szCs w:val="18"/>
          <w:lang w:val="en-GB"/>
        </w:rPr>
      </w:pPr>
      <w:r w:rsidRPr="00DA747D">
        <w:rPr>
          <w:rFonts w:ascii="Arial Narrow" w:hAnsi="Arial Narrow" w:cs="Arial Narrow"/>
          <w:sz w:val="18"/>
          <w:szCs w:val="18"/>
          <w:lang w:val="en-US"/>
        </w:rPr>
        <w:t>Unless otherwise agreed to in writing, the prices set forth in the Estimate of Costs shall be deemed fixed and not subject to any revision.</w:t>
      </w:r>
    </w:p>
    <w:p w14:paraId="2606E6CE" w14:textId="77777777" w:rsidR="00297AEA" w:rsidRPr="00DA747D" w:rsidRDefault="00297AEA" w:rsidP="00297AEA">
      <w:pPr>
        <w:pStyle w:val="Paragrafoelenco"/>
        <w:widowControl/>
        <w:numPr>
          <w:ilvl w:val="0"/>
          <w:numId w:val="19"/>
        </w:numPr>
        <w:spacing w:after="200"/>
        <w:jc w:val="both"/>
        <w:rPr>
          <w:rFonts w:eastAsiaTheme="minorEastAsia"/>
          <w:color w:val="000000" w:themeColor="text1"/>
          <w:sz w:val="18"/>
          <w:szCs w:val="18"/>
          <w:lang w:val="en-GB"/>
        </w:rPr>
      </w:pPr>
      <w:r w:rsidRPr="00DA747D">
        <w:rPr>
          <w:rFonts w:ascii="Arial Narrow" w:hAnsi="Arial Narrow" w:cs="Arial Narrow"/>
          <w:sz w:val="18"/>
          <w:szCs w:val="18"/>
          <w:lang w:val="en-US"/>
        </w:rPr>
        <w:t>The Client will perform the payment:</w:t>
      </w:r>
    </w:p>
    <w:p w14:paraId="71D14121" w14:textId="77777777" w:rsidR="00297AEA" w:rsidRPr="00DA747D" w:rsidRDefault="00297AEA" w:rsidP="00297AEA">
      <w:pPr>
        <w:pStyle w:val="Paragrafoelenco"/>
        <w:widowControl/>
        <w:numPr>
          <w:ilvl w:val="1"/>
          <w:numId w:val="19"/>
        </w:numPr>
        <w:spacing w:after="200"/>
        <w:jc w:val="both"/>
        <w:rPr>
          <w:rFonts w:eastAsiaTheme="minorEastAsia"/>
          <w:color w:val="000000" w:themeColor="text1"/>
          <w:sz w:val="18"/>
          <w:szCs w:val="18"/>
          <w:lang w:val="en-GB"/>
        </w:rPr>
      </w:pPr>
      <w:r w:rsidRPr="00DA747D">
        <w:rPr>
          <w:rFonts w:ascii="Arial Narrow" w:hAnsi="Arial Narrow" w:cs="Arial Narrow"/>
          <w:sz w:val="18"/>
          <w:szCs w:val="18"/>
          <w:lang w:val="en-US"/>
        </w:rPr>
        <w:t>(the client is a private corporation) within 30 days upon receipt of the electronic invoicing – recipient’s SDI code... …...........................or Certified e-mail address...............................................................</w:t>
      </w:r>
    </w:p>
    <w:p w14:paraId="03BC7618" w14:textId="77777777" w:rsidR="00297AEA" w:rsidRPr="00DA747D" w:rsidRDefault="00297AEA" w:rsidP="00297AEA">
      <w:pPr>
        <w:pStyle w:val="Paragrafoelenco"/>
        <w:widowControl/>
        <w:numPr>
          <w:ilvl w:val="1"/>
          <w:numId w:val="19"/>
        </w:numPr>
        <w:spacing w:after="200"/>
        <w:jc w:val="both"/>
        <w:rPr>
          <w:rFonts w:eastAsiaTheme="minorEastAsia"/>
          <w:color w:val="000000" w:themeColor="text1"/>
          <w:sz w:val="18"/>
          <w:szCs w:val="18"/>
          <w:lang w:val="en-GB"/>
        </w:rPr>
      </w:pPr>
      <w:r w:rsidRPr="00DA747D">
        <w:rPr>
          <w:rFonts w:ascii="Arial Narrow" w:hAnsi="Arial Narrow" w:cs="Arial Narrow"/>
          <w:sz w:val="18"/>
          <w:szCs w:val="18"/>
          <w:lang w:val="en-US"/>
        </w:rPr>
        <w:t>(the client is a public institution) within 30 days upon receipt of the electronic invoicing – recipient's IPA code..................</w:t>
      </w:r>
    </w:p>
    <w:p w14:paraId="2AEE9076" w14:textId="77B5876E" w:rsidR="00A84E41" w:rsidRPr="00DA747D" w:rsidRDefault="00297AEA" w:rsidP="00A84E41">
      <w:pPr>
        <w:spacing w:after="200"/>
        <w:ind w:left="720"/>
        <w:contextualSpacing/>
        <w:jc w:val="both"/>
        <w:rPr>
          <w:rFonts w:ascii="Arial Narrow" w:hAnsi="Arial Narrow" w:cs="Arial Narrow"/>
          <w:sz w:val="18"/>
          <w:szCs w:val="18"/>
          <w:lang w:val="en-GB"/>
        </w:rPr>
      </w:pPr>
      <w:r w:rsidRPr="00DA747D">
        <w:rPr>
          <w:rFonts w:ascii="Arial Narrow" w:hAnsi="Arial Narrow" w:cs="Arial Narrow"/>
          <w:sz w:val="18"/>
          <w:szCs w:val="18"/>
          <w:lang w:val="en-US"/>
        </w:rPr>
        <w:t>in accordance with the provisions provided by the decree – law n. 76 of 16/07/2020 (</w:t>
      </w:r>
      <w:proofErr w:type="spellStart"/>
      <w:r w:rsidRPr="00DA747D">
        <w:rPr>
          <w:rFonts w:ascii="Arial Narrow" w:hAnsi="Arial Narrow" w:cs="Arial Narrow"/>
          <w:sz w:val="18"/>
          <w:szCs w:val="18"/>
          <w:lang w:val="en-US"/>
        </w:rPr>
        <w:t>Decreto</w:t>
      </w:r>
      <w:proofErr w:type="spellEnd"/>
      <w:r w:rsidRPr="00DA747D">
        <w:rPr>
          <w:rFonts w:ascii="Arial Narrow" w:hAnsi="Arial Narrow" w:cs="Arial Narrow"/>
          <w:sz w:val="18"/>
          <w:szCs w:val="18"/>
          <w:lang w:val="en-US"/>
        </w:rPr>
        <w:t xml:space="preserve"> </w:t>
      </w:r>
      <w:proofErr w:type="spellStart"/>
      <w:r w:rsidRPr="00DA747D">
        <w:rPr>
          <w:rFonts w:ascii="Arial Narrow" w:hAnsi="Arial Narrow" w:cs="Arial Narrow"/>
          <w:sz w:val="18"/>
          <w:szCs w:val="18"/>
          <w:lang w:val="en-US"/>
        </w:rPr>
        <w:t>Semplificazioni</w:t>
      </w:r>
      <w:proofErr w:type="spellEnd"/>
      <w:r w:rsidRPr="00DA747D">
        <w:rPr>
          <w:rFonts w:ascii="Arial Narrow" w:hAnsi="Arial Narrow" w:cs="Arial Narrow"/>
          <w:sz w:val="18"/>
          <w:szCs w:val="18"/>
          <w:lang w:val="en-US"/>
        </w:rPr>
        <w:t xml:space="preserve">) solely via </w:t>
      </w:r>
      <w:proofErr w:type="spellStart"/>
      <w:r w:rsidRPr="00DA747D">
        <w:rPr>
          <w:rFonts w:ascii="Arial Narrow" w:hAnsi="Arial Narrow" w:cs="Arial Narrow"/>
          <w:sz w:val="18"/>
          <w:szCs w:val="18"/>
          <w:lang w:val="en-US"/>
        </w:rPr>
        <w:t>pagoPA</w:t>
      </w:r>
      <w:proofErr w:type="spellEnd"/>
      <w:r w:rsidRPr="00DA747D">
        <w:rPr>
          <w:rFonts w:ascii="Arial Narrow" w:hAnsi="Arial Narrow" w:cs="Arial Narrow"/>
          <w:sz w:val="18"/>
          <w:szCs w:val="18"/>
          <w:lang w:val="en-US"/>
        </w:rPr>
        <w:t xml:space="preserve"> system (for payments performed by private corporations) or o the Treasury Account n. 0036739 (for payments performed by public institutions) adopting the treasury system of payments in favor of the University of Florence – Department</w:t>
      </w:r>
      <w:r w:rsidR="00A84E41" w:rsidRPr="00DA747D">
        <w:rPr>
          <w:rFonts w:ascii="Arial Narrow" w:hAnsi="Arial Narrow" w:cs="Arial Narrow"/>
          <w:sz w:val="18"/>
          <w:szCs w:val="18"/>
          <w:lang w:val="en-US"/>
        </w:rPr>
        <w:t xml:space="preserve"> of Experimental &amp; Clinical </w:t>
      </w:r>
      <w:proofErr w:type="gramStart"/>
      <w:r w:rsidR="00A84E41" w:rsidRPr="00DA747D">
        <w:rPr>
          <w:rFonts w:ascii="Arial Narrow" w:hAnsi="Arial Narrow" w:cs="Arial Narrow"/>
          <w:sz w:val="18"/>
          <w:szCs w:val="18"/>
          <w:lang w:val="en-US"/>
        </w:rPr>
        <w:t>Medicine</w:t>
      </w:r>
      <w:r w:rsidRPr="00DA747D">
        <w:rPr>
          <w:rFonts w:ascii="Arial Narrow" w:hAnsi="Arial Narrow" w:cs="Arial Narrow"/>
          <w:sz w:val="18"/>
          <w:szCs w:val="18"/>
          <w:lang w:val="en-US"/>
        </w:rPr>
        <w:t xml:space="preserve">  (</w:t>
      </w:r>
      <w:proofErr w:type="gramEnd"/>
      <w:r w:rsidRPr="00DA747D">
        <w:rPr>
          <w:rFonts w:ascii="Arial Narrow" w:hAnsi="Arial Narrow" w:cs="Arial Narrow"/>
          <w:sz w:val="18"/>
          <w:szCs w:val="18"/>
          <w:lang w:val="en-US"/>
        </w:rPr>
        <w:t>A.U. Code</w:t>
      </w:r>
      <w:r w:rsidR="00E36008" w:rsidRPr="00DA747D">
        <w:rPr>
          <w:rFonts w:ascii="Arial Narrow" w:hAnsi="Arial Narrow" w:cs="Arial Narrow"/>
          <w:sz w:val="18"/>
          <w:szCs w:val="18"/>
          <w:lang w:val="en-US"/>
        </w:rPr>
        <w:t xml:space="preserve"> 58513</w:t>
      </w:r>
      <w:r w:rsidRPr="00DA747D">
        <w:rPr>
          <w:rFonts w:ascii="Arial Narrow" w:hAnsi="Arial Narrow" w:cs="Arial Narrow"/>
          <w:sz w:val="18"/>
          <w:szCs w:val="18"/>
          <w:lang w:val="en-US"/>
        </w:rPr>
        <w:t>) -, by the following means:</w:t>
      </w:r>
    </w:p>
    <w:p w14:paraId="770295F9" w14:textId="7F484EC4" w:rsidR="00297AEA" w:rsidRPr="00DA747D" w:rsidRDefault="00A84E41" w:rsidP="00A84E41">
      <w:pPr>
        <w:spacing w:after="200"/>
        <w:ind w:left="720" w:firstLine="348"/>
        <w:contextualSpacing/>
        <w:jc w:val="both"/>
        <w:rPr>
          <w:rFonts w:ascii="Arial Narrow" w:hAnsi="Arial Narrow" w:cs="Arial Narrow"/>
          <w:sz w:val="18"/>
          <w:szCs w:val="18"/>
          <w:lang w:val="en-GB"/>
        </w:rPr>
      </w:pPr>
      <w:r w:rsidRPr="00DA747D">
        <w:rPr>
          <w:rFonts w:ascii="Arial Narrow" w:hAnsi="Arial Narrow" w:cs="Arial Narrow"/>
          <w:sz w:val="18"/>
          <w:szCs w:val="18"/>
          <w:lang w:val="en-US"/>
        </w:rPr>
        <w:t xml:space="preserve">- </w:t>
      </w:r>
      <w:r w:rsidR="00297AEA" w:rsidRPr="00DA747D">
        <w:rPr>
          <w:rFonts w:ascii="Arial Narrow" w:hAnsi="Arial Narrow" w:cs="Arial Narrow"/>
          <w:sz w:val="18"/>
          <w:szCs w:val="18"/>
          <w:lang w:val="en-US"/>
        </w:rPr>
        <w:t>in one solution</w:t>
      </w:r>
      <w:r w:rsidRPr="00DA747D">
        <w:rPr>
          <w:rFonts w:ascii="Arial Narrow" w:hAnsi="Arial Narrow" w:cs="Arial Narrow"/>
          <w:sz w:val="18"/>
          <w:szCs w:val="18"/>
          <w:lang w:val="en-US"/>
        </w:rPr>
        <w:t xml:space="preserve"> after completion of the service</w:t>
      </w:r>
    </w:p>
    <w:p w14:paraId="463B5102" w14:textId="7D0632D6" w:rsidR="00A84E41" w:rsidRPr="00DA747D" w:rsidRDefault="00A84E41" w:rsidP="00297AEA">
      <w:pPr>
        <w:spacing w:after="200"/>
        <w:ind w:left="720"/>
        <w:jc w:val="both"/>
        <w:rPr>
          <w:rFonts w:ascii="Arial Narrow" w:hAnsi="Arial Narrow" w:cs="Arial Narrow"/>
          <w:sz w:val="18"/>
          <w:szCs w:val="18"/>
          <w:lang w:val="en-US"/>
        </w:rPr>
      </w:pPr>
      <w:r w:rsidRPr="00DA747D">
        <w:rPr>
          <w:rFonts w:ascii="Arial Narrow" w:hAnsi="Arial Narrow" w:cs="Arial Narrow"/>
          <w:sz w:val="18"/>
          <w:szCs w:val="18"/>
          <w:lang w:val="en-US"/>
        </w:rPr>
        <w:t>If needed, any reagents required to perform the specific experiments requested by the Client (e.g. primary antibodies for immunodetection, cytokines, bioactive molecules, etc.) will be provided by and in charge to the Client, being not included in the present Estimate of Costs.</w:t>
      </w:r>
    </w:p>
    <w:p w14:paraId="2F20A75D" w14:textId="1402B08A" w:rsidR="00297AEA" w:rsidRPr="00DA747D" w:rsidRDefault="00297AEA" w:rsidP="00A84E41">
      <w:pPr>
        <w:spacing w:after="200"/>
        <w:ind w:left="720"/>
        <w:contextualSpacing/>
        <w:jc w:val="both"/>
        <w:rPr>
          <w:rFonts w:ascii="Arial Narrow" w:hAnsi="Arial Narrow" w:cs="Arial Narrow"/>
          <w:sz w:val="18"/>
          <w:szCs w:val="18"/>
          <w:lang w:val="en-GB"/>
        </w:rPr>
      </w:pPr>
      <w:r w:rsidRPr="00DA747D">
        <w:rPr>
          <w:rFonts w:ascii="Arial Narrow" w:hAnsi="Arial Narrow" w:cs="Arial Narrow"/>
          <w:sz w:val="18"/>
          <w:szCs w:val="18"/>
          <w:lang w:val="en-US"/>
        </w:rPr>
        <w:t>Every payment shall be identified distinctively by the IUV code (Distinctive Deposit Identification Code), which will be generated during the creation of the invoice and notified to the Client via a Notice of Payment also including the Notice of Payment Code, QR Code and the Interbank Code (CBILL circuit: AAB1Y) which allow to proceed with the payment.</w:t>
      </w:r>
    </w:p>
    <w:p w14:paraId="237F3CE3" w14:textId="77777777" w:rsidR="00A84E41" w:rsidRPr="00DA747D" w:rsidRDefault="00297AEA" w:rsidP="00A84E41">
      <w:pPr>
        <w:pStyle w:val="Paragrafoelenco"/>
        <w:widowControl/>
        <w:numPr>
          <w:ilvl w:val="0"/>
          <w:numId w:val="19"/>
        </w:numPr>
        <w:spacing w:after="200"/>
        <w:jc w:val="both"/>
        <w:rPr>
          <w:rFonts w:eastAsiaTheme="minorEastAsia"/>
          <w:color w:val="000000" w:themeColor="text1"/>
          <w:sz w:val="18"/>
          <w:szCs w:val="18"/>
          <w:lang w:val="en-GB"/>
        </w:rPr>
      </w:pPr>
      <w:r w:rsidRPr="00DA747D">
        <w:rPr>
          <w:rFonts w:ascii="Arial Narrow" w:hAnsi="Arial Narrow" w:cs="Arial Narrow"/>
          <w:sz w:val="18"/>
          <w:szCs w:val="18"/>
          <w:lang w:val="en-US"/>
        </w:rPr>
        <w:t>For the purpose of traceability of financial transactions, it is also reported:</w:t>
      </w:r>
    </w:p>
    <w:p w14:paraId="03857049" w14:textId="77777777" w:rsidR="00A84E41" w:rsidRPr="00DA747D" w:rsidRDefault="00297AEA" w:rsidP="00A84E41">
      <w:pPr>
        <w:pStyle w:val="Paragrafoelenco"/>
        <w:widowControl/>
        <w:spacing w:after="200"/>
        <w:jc w:val="both"/>
        <w:rPr>
          <w:rFonts w:ascii="Arial Narrow" w:hAnsi="Arial Narrow" w:cs="Arial Narrow"/>
          <w:sz w:val="18"/>
          <w:szCs w:val="18"/>
          <w:lang w:val="en-US"/>
        </w:rPr>
      </w:pPr>
      <w:r w:rsidRPr="00DA747D">
        <w:rPr>
          <w:rFonts w:ascii="Arial Narrow" w:hAnsi="Arial Narrow" w:cs="Arial Narrow"/>
          <w:sz w:val="18"/>
          <w:szCs w:val="18"/>
          <w:lang w:val="en-US"/>
        </w:rPr>
        <w:t>- that the CIG (Tender Identification Code), provided to the following Contract by the National Anti-Corruption Authority, upon request made by the contracting authority, is the following: .....................................</w:t>
      </w:r>
    </w:p>
    <w:p w14:paraId="5DEA24E4" w14:textId="77777777" w:rsidR="00A84E41" w:rsidRPr="00DA747D" w:rsidRDefault="00297AEA" w:rsidP="00A84E41">
      <w:pPr>
        <w:pStyle w:val="Paragrafoelenco"/>
        <w:widowControl/>
        <w:spacing w:after="200"/>
        <w:jc w:val="both"/>
        <w:rPr>
          <w:rFonts w:ascii="Arial Narrow" w:hAnsi="Arial Narrow" w:cs="Arial Narrow"/>
          <w:sz w:val="18"/>
          <w:szCs w:val="18"/>
          <w:lang w:val="en-US"/>
        </w:rPr>
      </w:pPr>
      <w:r w:rsidRPr="00DA747D">
        <w:rPr>
          <w:rFonts w:ascii="Arial Narrow" w:hAnsi="Arial Narrow" w:cs="Arial Narrow"/>
          <w:sz w:val="18"/>
          <w:szCs w:val="18"/>
          <w:lang w:val="en-US"/>
        </w:rPr>
        <w:t xml:space="preserve">- that the CUP code (Uniform Project Code), in the event it is deemed mandatory according with the current regulations, is the following: ........................ </w:t>
      </w:r>
    </w:p>
    <w:p w14:paraId="439827F6" w14:textId="49C9CDD4" w:rsidR="00297AEA" w:rsidRPr="00DA747D" w:rsidRDefault="00297AEA" w:rsidP="00A84E41">
      <w:pPr>
        <w:pStyle w:val="Paragrafoelenco"/>
        <w:widowControl/>
        <w:spacing w:after="200"/>
        <w:jc w:val="both"/>
        <w:rPr>
          <w:rFonts w:eastAsiaTheme="minorEastAsia"/>
          <w:color w:val="000000" w:themeColor="text1"/>
          <w:sz w:val="18"/>
          <w:szCs w:val="18"/>
          <w:lang w:val="en-GB"/>
        </w:rPr>
      </w:pPr>
      <w:r w:rsidRPr="00DA747D">
        <w:rPr>
          <w:rFonts w:ascii="Arial Narrow" w:hAnsi="Arial Narrow" w:cs="Arial Narrow"/>
          <w:sz w:val="18"/>
          <w:szCs w:val="18"/>
          <w:lang w:val="en-US"/>
        </w:rPr>
        <w:t>(the fulfilment of this obligation is deemed mandatory in the event the Client is a PUBLIC INSTITUTION. In any other case it can be omitted).</w:t>
      </w:r>
    </w:p>
    <w:p w14:paraId="5C1FED7A" w14:textId="53601741" w:rsidR="00297AEA" w:rsidRPr="00DA747D" w:rsidRDefault="00297AEA" w:rsidP="00A84E41">
      <w:pPr>
        <w:pStyle w:val="Paragrafoelenco"/>
        <w:widowControl/>
        <w:numPr>
          <w:ilvl w:val="0"/>
          <w:numId w:val="19"/>
        </w:numPr>
        <w:spacing w:after="200"/>
        <w:jc w:val="both"/>
        <w:rPr>
          <w:rFonts w:eastAsiaTheme="minorEastAsia"/>
          <w:color w:val="000000" w:themeColor="text1"/>
          <w:sz w:val="18"/>
          <w:szCs w:val="18"/>
          <w:lang w:val="en-GB"/>
        </w:rPr>
      </w:pPr>
      <w:r w:rsidRPr="00DA747D">
        <w:rPr>
          <w:rFonts w:ascii="Arial Narrow" w:hAnsi="Arial Narrow" w:cs="Arial Narrow"/>
          <w:sz w:val="18"/>
          <w:szCs w:val="18"/>
          <w:lang w:val="en-US"/>
        </w:rPr>
        <w:t>In any case, the Department will hold the Client harmless and indemnified against all damages, losses, costs or expenses (including any penalties imposed by law) that may be incurred as a result of the Department's violation and/or failure to comply with its obligations under this article. In all cases of default by the Client shall have the right to suspend payments due to the Department, without accruing any interest or penalty, until the Department has remedied the default.</w:t>
      </w:r>
    </w:p>
    <w:p w14:paraId="2868F0F5" w14:textId="77777777" w:rsidR="00A84E41" w:rsidRPr="00DA747D" w:rsidRDefault="00A84E41" w:rsidP="00A84E41">
      <w:pPr>
        <w:pStyle w:val="Paragrafoelenco"/>
        <w:widowControl/>
        <w:spacing w:after="200"/>
        <w:jc w:val="both"/>
        <w:rPr>
          <w:rFonts w:eastAsiaTheme="minorEastAsia"/>
          <w:color w:val="000000" w:themeColor="text1"/>
          <w:sz w:val="18"/>
          <w:szCs w:val="18"/>
          <w:lang w:val="en-GB"/>
        </w:rPr>
      </w:pPr>
    </w:p>
    <w:p w14:paraId="3AE168DC" w14:textId="77777777" w:rsidR="00A84E41" w:rsidRPr="00DA747D" w:rsidRDefault="00297AEA" w:rsidP="00A84E41">
      <w:pPr>
        <w:pStyle w:val="Paragrafoelenco"/>
        <w:widowControl/>
        <w:numPr>
          <w:ilvl w:val="0"/>
          <w:numId w:val="21"/>
        </w:numPr>
        <w:spacing w:after="200"/>
        <w:jc w:val="both"/>
        <w:rPr>
          <w:rFonts w:eastAsiaTheme="minorEastAsia"/>
          <w:b/>
          <w:bCs/>
          <w:color w:val="000000" w:themeColor="text1"/>
          <w:sz w:val="18"/>
          <w:szCs w:val="18"/>
        </w:rPr>
      </w:pPr>
      <w:r w:rsidRPr="00DA747D">
        <w:rPr>
          <w:rFonts w:ascii="Arial Narrow" w:hAnsi="Arial Narrow" w:cs="Arial Narrow"/>
          <w:b/>
          <w:bCs/>
          <w:sz w:val="18"/>
          <w:szCs w:val="18"/>
          <w:lang w:val="en-US"/>
        </w:rPr>
        <w:t>Treatment of personal data</w:t>
      </w:r>
    </w:p>
    <w:p w14:paraId="52B6F4AE" w14:textId="77EC2F59" w:rsidR="00297AEA" w:rsidRPr="00DA747D" w:rsidRDefault="00297AEA" w:rsidP="00A84E41">
      <w:pPr>
        <w:pStyle w:val="Paragrafoelenco"/>
        <w:widowControl/>
        <w:spacing w:after="200"/>
        <w:jc w:val="both"/>
        <w:rPr>
          <w:rFonts w:eastAsiaTheme="minorEastAsia"/>
          <w:b/>
          <w:bCs/>
          <w:color w:val="000000" w:themeColor="text1"/>
          <w:sz w:val="18"/>
          <w:szCs w:val="18"/>
          <w:lang w:val="en-US"/>
        </w:rPr>
      </w:pPr>
      <w:r w:rsidRPr="00DA747D">
        <w:rPr>
          <w:rFonts w:ascii="Arial Narrow" w:hAnsi="Arial Narrow" w:cs="Arial Narrow"/>
          <w:sz w:val="18"/>
          <w:szCs w:val="18"/>
          <w:lang w:val="en-US"/>
        </w:rPr>
        <w:t>The personal data provided by the Parties shall be processed for the purposes of this Purchase Order, in accordance with the principles of lawfulness, fairness, transparency, adequacy, relevance and necessity set forth in Article 5, paragraph 1 of the General Data Protection Regulation (GDPR). The provision of such data between the Parties is mandatory in order to fulfil</w:t>
      </w:r>
      <w:r w:rsidRPr="00DA747D">
        <w:rPr>
          <w:lang w:val="en-US"/>
        </w:rPr>
        <w:t xml:space="preserve"> </w:t>
      </w:r>
      <w:r w:rsidRPr="00DA747D">
        <w:rPr>
          <w:rFonts w:ascii="Arial Narrow" w:hAnsi="Arial Narrow" w:cs="Arial Narrow"/>
          <w:sz w:val="18"/>
          <w:szCs w:val="18"/>
          <w:lang w:val="en-US"/>
        </w:rPr>
        <w:t>all contractual obligations in any case related to the execution of the relationship established by this deed.</w:t>
      </w:r>
    </w:p>
    <w:p w14:paraId="4FD59FBC" w14:textId="77777777" w:rsidR="00297AEA" w:rsidRPr="00DA747D" w:rsidRDefault="00297AEA" w:rsidP="00297AEA">
      <w:pPr>
        <w:spacing w:after="200"/>
        <w:ind w:left="360"/>
        <w:jc w:val="both"/>
        <w:rPr>
          <w:rFonts w:ascii="Arial Narrow" w:hAnsi="Arial Narrow" w:cs="Arial Narrow"/>
          <w:sz w:val="18"/>
          <w:szCs w:val="18"/>
          <w:lang w:val="en-GB"/>
        </w:rPr>
      </w:pPr>
      <w:r w:rsidRPr="00DA747D">
        <w:rPr>
          <w:rFonts w:ascii="Arial Narrow" w:hAnsi="Arial Narrow" w:cs="Arial Narrow"/>
          <w:sz w:val="18"/>
          <w:szCs w:val="18"/>
          <w:lang w:val="en-US"/>
        </w:rPr>
        <w:t>The personal data may only be communicated within the structure of the Client and the Department/Centre for the management of the relationship established by this deed.</w:t>
      </w:r>
    </w:p>
    <w:p w14:paraId="515DD80C" w14:textId="77777777" w:rsidR="00297AEA" w:rsidRPr="00DA747D" w:rsidRDefault="00297AEA" w:rsidP="00297AEA">
      <w:pPr>
        <w:spacing w:after="200"/>
        <w:ind w:left="360"/>
        <w:jc w:val="both"/>
        <w:rPr>
          <w:rFonts w:ascii="Arial Narrow" w:hAnsi="Arial Narrow" w:cs="Arial Narrow"/>
          <w:sz w:val="18"/>
          <w:szCs w:val="18"/>
          <w:lang w:val="en-GB"/>
        </w:rPr>
      </w:pPr>
      <w:r w:rsidRPr="00DA747D">
        <w:rPr>
          <w:rFonts w:ascii="Arial Narrow" w:hAnsi="Arial Narrow" w:cs="Arial Narrow"/>
          <w:sz w:val="18"/>
          <w:szCs w:val="18"/>
          <w:lang w:val="en-US"/>
        </w:rPr>
        <w:t>The personal data provided by the Parties shall be collected and processed manually, on paper and by computer, by means of their inclusion in paper and/or computer files.</w:t>
      </w:r>
    </w:p>
    <w:p w14:paraId="18361BA7" w14:textId="77777777" w:rsidR="00297AEA" w:rsidRPr="00DA747D" w:rsidRDefault="00297AEA" w:rsidP="00297AEA">
      <w:pPr>
        <w:spacing w:after="200"/>
        <w:ind w:left="360"/>
        <w:jc w:val="both"/>
        <w:rPr>
          <w:rFonts w:ascii="Arial Narrow" w:hAnsi="Arial Narrow" w:cs="Arial Narrow"/>
          <w:sz w:val="18"/>
          <w:szCs w:val="18"/>
          <w:lang w:val="en-GB"/>
        </w:rPr>
      </w:pPr>
      <w:r w:rsidRPr="00DA747D">
        <w:rPr>
          <w:rFonts w:ascii="Arial Narrow" w:hAnsi="Arial Narrow" w:cs="Arial Narrow"/>
          <w:sz w:val="18"/>
          <w:szCs w:val="18"/>
          <w:lang w:val="en-US"/>
        </w:rPr>
        <w:lastRenderedPageBreak/>
        <w:t xml:space="preserve">The University of Florence's full information notice on the protection of personal data of economic operators relating to this contract is available at the following link </w:t>
      </w:r>
      <w:hyperlink r:id="rId8">
        <w:r w:rsidRPr="00DA747D">
          <w:rPr>
            <w:rStyle w:val="Collegamentoipertestuale"/>
            <w:rFonts w:ascii="Arial Narrow" w:hAnsi="Arial Narrow" w:cs="Arial Narrow"/>
            <w:sz w:val="18"/>
            <w:szCs w:val="18"/>
            <w:lang w:val="en-US"/>
          </w:rPr>
          <w:t>https://www.unifi.it/upload/sub/protezionedati/Informativa_TERZI.pdf</w:t>
        </w:r>
      </w:hyperlink>
      <w:r w:rsidRPr="00DA747D">
        <w:rPr>
          <w:rFonts w:ascii="Arial Narrow" w:hAnsi="Arial Narrow" w:cs="Arial Narrow"/>
          <w:sz w:val="18"/>
          <w:szCs w:val="18"/>
          <w:lang w:val="en-US"/>
        </w:rPr>
        <w:t xml:space="preserve"> </w:t>
      </w:r>
    </w:p>
    <w:p w14:paraId="6ECFA098" w14:textId="77777777" w:rsidR="00297AEA" w:rsidRPr="00DA747D" w:rsidRDefault="00297AEA" w:rsidP="00297AEA">
      <w:pPr>
        <w:spacing w:after="200"/>
        <w:ind w:left="360"/>
        <w:jc w:val="both"/>
        <w:rPr>
          <w:rFonts w:ascii="Arial Narrow" w:hAnsi="Arial Narrow" w:cs="Arial Narrow"/>
          <w:sz w:val="18"/>
          <w:szCs w:val="18"/>
          <w:lang w:val="en-GB"/>
        </w:rPr>
      </w:pPr>
      <w:r w:rsidRPr="00DA747D">
        <w:rPr>
          <w:rFonts w:ascii="Arial Narrow" w:hAnsi="Arial Narrow" w:cs="Arial Narrow"/>
          <w:sz w:val="18"/>
          <w:szCs w:val="18"/>
          <w:lang w:val="en-US"/>
        </w:rPr>
        <w:t>The Clients full information on the protection of the economic operators' personal data relating to this contract is available at the following link …………………., or annexed to this order.</w:t>
      </w:r>
    </w:p>
    <w:p w14:paraId="2E50D9A3" w14:textId="77777777" w:rsidR="00297AEA" w:rsidRPr="00DA747D" w:rsidRDefault="00297AEA" w:rsidP="00297AEA">
      <w:pPr>
        <w:spacing w:after="200"/>
        <w:ind w:left="360"/>
        <w:jc w:val="both"/>
        <w:rPr>
          <w:rFonts w:ascii="Arial Narrow" w:hAnsi="Arial Narrow" w:cs="Arial Narrow"/>
          <w:sz w:val="18"/>
          <w:szCs w:val="18"/>
          <w:lang w:val="en-GB"/>
        </w:rPr>
      </w:pPr>
      <w:r w:rsidRPr="00DA747D">
        <w:rPr>
          <w:rFonts w:ascii="Arial Narrow" w:hAnsi="Arial Narrow" w:cs="Arial Narrow"/>
          <w:sz w:val="18"/>
          <w:szCs w:val="18"/>
          <w:lang w:val="en-US"/>
        </w:rPr>
        <w:t xml:space="preserve">The data controllers are the University of Florence and the Client; the Data Protection Officers are the Director of the Department for the University and .................. for the Client. </w:t>
      </w:r>
    </w:p>
    <w:p w14:paraId="6EBA03C6" w14:textId="77777777" w:rsidR="00297AEA" w:rsidRPr="00DA747D" w:rsidRDefault="00297AEA" w:rsidP="00297AEA">
      <w:pPr>
        <w:spacing w:after="200"/>
        <w:jc w:val="both"/>
        <w:rPr>
          <w:rFonts w:ascii="Arial Narrow" w:hAnsi="Arial Narrow" w:cs="Arial Narrow"/>
          <w:sz w:val="18"/>
          <w:szCs w:val="18"/>
          <w:lang w:val="en-GB"/>
        </w:rPr>
      </w:pPr>
    </w:p>
    <w:p w14:paraId="712FC0A8" w14:textId="77777777" w:rsidR="00297AEA" w:rsidRPr="00DA747D" w:rsidRDefault="00297AEA" w:rsidP="00297AEA">
      <w:pPr>
        <w:spacing w:after="200"/>
        <w:jc w:val="both"/>
        <w:rPr>
          <w:rFonts w:ascii="Arial Narrow" w:hAnsi="Arial Narrow" w:cs="Arial Narrow"/>
          <w:sz w:val="18"/>
          <w:szCs w:val="18"/>
          <w:lang w:val="en-GB"/>
        </w:rPr>
      </w:pPr>
      <w:r w:rsidRPr="00DA747D">
        <w:rPr>
          <w:rFonts w:ascii="Arial Narrow" w:hAnsi="Arial Narrow" w:cs="Arial Narrow"/>
          <w:b/>
          <w:bCs/>
          <w:sz w:val="18"/>
          <w:szCs w:val="18"/>
          <w:lang w:val="en-US"/>
        </w:rPr>
        <w:t xml:space="preserve">For ACCEPTANCE of the Estimate of costs by the Client </w:t>
      </w:r>
      <w:r w:rsidRPr="00DA747D">
        <w:rPr>
          <w:rFonts w:ascii="Arial Narrow" w:hAnsi="Arial Narrow" w:cs="Arial Narrow"/>
          <w:sz w:val="18"/>
          <w:szCs w:val="18"/>
          <w:lang w:val="en-US"/>
        </w:rPr>
        <w:t>under the above conditions without reservations and by the following means:</w:t>
      </w:r>
    </w:p>
    <w:tbl>
      <w:tblPr>
        <w:tblStyle w:val="Grigliatabella"/>
        <w:tblW w:w="0" w:type="auto"/>
        <w:tblLayout w:type="fixed"/>
        <w:tblLook w:val="06A0" w:firstRow="1" w:lastRow="0" w:firstColumn="1" w:lastColumn="0" w:noHBand="1" w:noVBand="1"/>
      </w:tblPr>
      <w:tblGrid>
        <w:gridCol w:w="2250"/>
        <w:gridCol w:w="2250"/>
        <w:gridCol w:w="2250"/>
        <w:gridCol w:w="2250"/>
      </w:tblGrid>
      <w:tr w:rsidR="00297AEA" w:rsidRPr="00DA747D" w14:paraId="67D87361" w14:textId="77777777" w:rsidTr="00E65D05">
        <w:tc>
          <w:tcPr>
            <w:tcW w:w="2250" w:type="dxa"/>
          </w:tcPr>
          <w:p w14:paraId="4FFEE571" w14:textId="77777777" w:rsidR="00297AEA" w:rsidRPr="00DA747D" w:rsidRDefault="00297AEA" w:rsidP="006B43E7">
            <w:pPr>
              <w:spacing w:after="200" w:line="360" w:lineRule="auto"/>
              <w:contextualSpacing/>
              <w:rPr>
                <w:rFonts w:ascii="Calibri" w:hAnsi="Calibri" w:cs="Calibri"/>
                <w:sz w:val="20"/>
                <w:szCs w:val="20"/>
                <w:lang w:val="en-GB"/>
              </w:rPr>
            </w:pPr>
            <w:r w:rsidRPr="00DA747D">
              <w:rPr>
                <w:rFonts w:ascii="Calibri" w:hAnsi="Calibri" w:cs="Calibri"/>
                <w:b/>
                <w:bCs/>
                <w:sz w:val="20"/>
                <w:szCs w:val="20"/>
                <w:lang w:val="en-US"/>
              </w:rPr>
              <w:t>Date of delivery: by ……...…................</w:t>
            </w:r>
          </w:p>
          <w:p w14:paraId="00B4F5FF" w14:textId="77777777" w:rsidR="00297AEA" w:rsidRPr="00DA747D" w:rsidRDefault="00297AEA" w:rsidP="006B43E7">
            <w:pPr>
              <w:spacing w:after="200" w:line="360" w:lineRule="auto"/>
              <w:contextualSpacing/>
              <w:rPr>
                <w:rFonts w:ascii="Calibri" w:hAnsi="Calibri" w:cs="Calibri"/>
                <w:sz w:val="20"/>
                <w:szCs w:val="20"/>
                <w:lang w:val="en-GB"/>
              </w:rPr>
            </w:pPr>
          </w:p>
          <w:p w14:paraId="394DF83A" w14:textId="77777777" w:rsidR="00297AEA" w:rsidRPr="00DA747D" w:rsidRDefault="00297AEA" w:rsidP="006B43E7">
            <w:pPr>
              <w:spacing w:after="200" w:line="360" w:lineRule="auto"/>
              <w:contextualSpacing/>
              <w:rPr>
                <w:rFonts w:ascii="Calibri" w:hAnsi="Calibri" w:cs="Calibri"/>
                <w:sz w:val="20"/>
                <w:szCs w:val="20"/>
                <w:lang w:val="en-GB"/>
              </w:rPr>
            </w:pPr>
          </w:p>
          <w:p w14:paraId="7F389293" w14:textId="77777777" w:rsidR="00297AEA" w:rsidRPr="00DA747D" w:rsidRDefault="00297AEA" w:rsidP="006B43E7">
            <w:pPr>
              <w:spacing w:after="200" w:line="360" w:lineRule="auto"/>
              <w:contextualSpacing/>
              <w:rPr>
                <w:rFonts w:ascii="Calibri" w:hAnsi="Calibri" w:cs="Calibri"/>
                <w:sz w:val="20"/>
                <w:szCs w:val="20"/>
                <w:lang w:val="en-GB"/>
              </w:rPr>
            </w:pPr>
          </w:p>
          <w:p w14:paraId="385BFDF9" w14:textId="77777777" w:rsidR="00297AEA" w:rsidRPr="00DA747D" w:rsidRDefault="00297AEA" w:rsidP="006B43E7">
            <w:pPr>
              <w:spacing w:after="200" w:line="360" w:lineRule="auto"/>
              <w:contextualSpacing/>
              <w:rPr>
                <w:rFonts w:ascii="Calibri" w:hAnsi="Calibri" w:cs="Calibri"/>
                <w:sz w:val="20"/>
                <w:szCs w:val="20"/>
                <w:lang w:val="en-GB"/>
              </w:rPr>
            </w:pPr>
            <w:r w:rsidRPr="00DA747D">
              <w:rPr>
                <w:rFonts w:ascii="Calibri" w:hAnsi="Calibri" w:cs="Calibri"/>
                <w:b/>
                <w:bCs/>
                <w:i/>
                <w:iCs/>
                <w:sz w:val="20"/>
                <w:szCs w:val="20"/>
                <w:lang w:val="en-US"/>
              </w:rPr>
              <w:t>(other information requested by the Client)</w:t>
            </w:r>
          </w:p>
        </w:tc>
        <w:tc>
          <w:tcPr>
            <w:tcW w:w="2250" w:type="dxa"/>
          </w:tcPr>
          <w:p w14:paraId="3C2B1AF0" w14:textId="77777777" w:rsidR="00297AEA" w:rsidRPr="00DA747D" w:rsidRDefault="00297AEA" w:rsidP="006B43E7">
            <w:pPr>
              <w:spacing w:after="200" w:line="360" w:lineRule="auto"/>
              <w:contextualSpacing/>
              <w:jc w:val="center"/>
              <w:rPr>
                <w:rFonts w:ascii="Calibri" w:hAnsi="Calibri" w:cs="Calibri"/>
                <w:sz w:val="20"/>
                <w:szCs w:val="20"/>
              </w:rPr>
            </w:pPr>
            <w:r w:rsidRPr="00DA747D">
              <w:rPr>
                <w:rFonts w:ascii="Calibri" w:hAnsi="Calibri" w:cs="Calibri"/>
                <w:b/>
                <w:bCs/>
                <w:sz w:val="20"/>
                <w:szCs w:val="20"/>
                <w:lang w:val="en-US"/>
              </w:rPr>
              <w:t>Billing address</w:t>
            </w:r>
          </w:p>
        </w:tc>
        <w:tc>
          <w:tcPr>
            <w:tcW w:w="2250" w:type="dxa"/>
          </w:tcPr>
          <w:p w14:paraId="5CB54F17" w14:textId="77777777" w:rsidR="00297AEA" w:rsidRPr="00DA747D" w:rsidRDefault="00297AEA" w:rsidP="006B43E7">
            <w:pPr>
              <w:spacing w:after="200" w:line="360" w:lineRule="auto"/>
              <w:contextualSpacing/>
              <w:jc w:val="center"/>
              <w:rPr>
                <w:rFonts w:ascii="Calibri" w:hAnsi="Calibri" w:cs="Calibri"/>
                <w:sz w:val="20"/>
                <w:szCs w:val="20"/>
                <w:lang w:val="en-US"/>
              </w:rPr>
            </w:pPr>
            <w:r w:rsidRPr="00DA747D">
              <w:rPr>
                <w:rFonts w:ascii="Calibri" w:hAnsi="Calibri" w:cs="Calibri"/>
                <w:b/>
                <w:bCs/>
                <w:sz w:val="20"/>
                <w:szCs w:val="20"/>
                <w:lang w:val="en-US"/>
              </w:rPr>
              <w:t>Client's delivery address</w:t>
            </w:r>
          </w:p>
          <w:p w14:paraId="7559AD03" w14:textId="6520CA71" w:rsidR="00297AEA" w:rsidRPr="00DA747D" w:rsidRDefault="00B85371" w:rsidP="006B43E7">
            <w:pPr>
              <w:spacing w:after="200" w:line="360" w:lineRule="auto"/>
              <w:contextualSpacing/>
              <w:jc w:val="center"/>
              <w:rPr>
                <w:rFonts w:ascii="Arial Narrow" w:hAnsi="Arial Narrow" w:cs="Arial Narrow"/>
                <w:sz w:val="18"/>
                <w:szCs w:val="18"/>
                <w:lang w:val="en-US"/>
              </w:rPr>
            </w:pPr>
            <w:r>
              <w:rPr>
                <w:rFonts w:ascii="Arial Narrow" w:hAnsi="Arial Narrow" w:cs="Arial Narrow"/>
                <w:sz w:val="18"/>
                <w:szCs w:val="18"/>
                <w:lang w:val="en-US"/>
              </w:rPr>
              <w:t>Flowcytometry</w:t>
            </w:r>
            <w:bookmarkStart w:id="0" w:name="_GoBack"/>
            <w:bookmarkEnd w:id="0"/>
            <w:r w:rsidR="00A84E41" w:rsidRPr="00DA747D">
              <w:rPr>
                <w:rFonts w:ascii="Arial Narrow" w:hAnsi="Arial Narrow" w:cs="Arial Narrow"/>
                <w:sz w:val="18"/>
                <w:szCs w:val="18"/>
                <w:lang w:val="en-US"/>
              </w:rPr>
              <w:t xml:space="preserve"> platform</w:t>
            </w:r>
          </w:p>
          <w:p w14:paraId="6155EB03" w14:textId="7894B997" w:rsidR="00A84E41" w:rsidRPr="00DA747D" w:rsidRDefault="00A84E41" w:rsidP="006B43E7">
            <w:pPr>
              <w:spacing w:after="200" w:line="360" w:lineRule="auto"/>
              <w:contextualSpacing/>
              <w:jc w:val="center"/>
              <w:rPr>
                <w:rFonts w:ascii="Arial Narrow" w:hAnsi="Arial Narrow" w:cs="Arial Narrow"/>
                <w:sz w:val="18"/>
                <w:szCs w:val="18"/>
                <w:lang w:val="en-US"/>
              </w:rPr>
            </w:pPr>
            <w:r w:rsidRPr="00DA747D">
              <w:rPr>
                <w:rFonts w:ascii="Arial Narrow" w:hAnsi="Arial Narrow" w:cs="Arial Narrow"/>
                <w:sz w:val="18"/>
                <w:szCs w:val="18"/>
                <w:lang w:val="en-US"/>
              </w:rPr>
              <w:t>On Client’s memory storage device (if digital files)</w:t>
            </w:r>
          </w:p>
          <w:p w14:paraId="7CA0DEAC" w14:textId="66C1DCDC" w:rsidR="00A84E41" w:rsidRPr="00DA747D" w:rsidRDefault="00A84E41" w:rsidP="006B43E7">
            <w:pPr>
              <w:spacing w:after="200" w:line="360" w:lineRule="auto"/>
              <w:contextualSpacing/>
              <w:jc w:val="center"/>
              <w:rPr>
                <w:rFonts w:ascii="Arial Narrow" w:hAnsi="Arial Narrow" w:cs="Arial Narrow"/>
                <w:sz w:val="18"/>
                <w:szCs w:val="18"/>
                <w:lang w:val="en-US"/>
              </w:rPr>
            </w:pPr>
            <w:r w:rsidRPr="00DA747D">
              <w:rPr>
                <w:rFonts w:ascii="Arial Narrow" w:hAnsi="Arial Narrow" w:cs="Arial Narrow"/>
                <w:sz w:val="18"/>
                <w:szCs w:val="18"/>
                <w:lang w:val="en-US"/>
              </w:rPr>
              <w:t>--</w:t>
            </w:r>
          </w:p>
          <w:p w14:paraId="3642E3D3" w14:textId="2028FCC7" w:rsidR="00A84E41" w:rsidRPr="00DA747D" w:rsidRDefault="006B43E7" w:rsidP="006B43E7">
            <w:pPr>
              <w:spacing w:after="200" w:line="360" w:lineRule="auto"/>
              <w:contextualSpacing/>
              <w:jc w:val="center"/>
              <w:rPr>
                <w:rFonts w:ascii="Arial Narrow" w:hAnsi="Arial Narrow" w:cs="Arial Narrow"/>
                <w:sz w:val="18"/>
                <w:szCs w:val="18"/>
                <w:lang w:val="en-US"/>
              </w:rPr>
            </w:pPr>
            <w:r w:rsidRPr="00DA747D">
              <w:rPr>
                <w:rFonts w:ascii="Arial Narrow" w:hAnsi="Arial Narrow" w:cs="Arial Narrow"/>
                <w:sz w:val="18"/>
                <w:szCs w:val="18"/>
                <w:lang w:val="en-US"/>
              </w:rPr>
              <w:t>Sending of d</w:t>
            </w:r>
            <w:r w:rsidR="00A84E41" w:rsidRPr="00DA747D">
              <w:rPr>
                <w:rFonts w:ascii="Arial Narrow" w:hAnsi="Arial Narrow" w:cs="Arial Narrow"/>
                <w:sz w:val="18"/>
                <w:szCs w:val="18"/>
                <w:lang w:val="en-US"/>
              </w:rPr>
              <w:t>igital file</w:t>
            </w:r>
            <w:r w:rsidRPr="00DA747D">
              <w:rPr>
                <w:rFonts w:ascii="Arial Narrow" w:hAnsi="Arial Narrow" w:cs="Arial Narrow"/>
                <w:sz w:val="18"/>
                <w:szCs w:val="18"/>
                <w:lang w:val="en-US"/>
              </w:rPr>
              <w:t>s</w:t>
            </w:r>
          </w:p>
          <w:p w14:paraId="5F761B48" w14:textId="4E9E5A67" w:rsidR="006B43E7" w:rsidRPr="00DA747D" w:rsidRDefault="006B43E7" w:rsidP="006B43E7">
            <w:pPr>
              <w:spacing w:after="200" w:line="360" w:lineRule="auto"/>
              <w:contextualSpacing/>
              <w:jc w:val="center"/>
              <w:rPr>
                <w:rFonts w:ascii="Arial Narrow" w:hAnsi="Arial Narrow" w:cs="Arial Narrow"/>
                <w:sz w:val="18"/>
                <w:szCs w:val="18"/>
                <w:lang w:val="en-US"/>
              </w:rPr>
            </w:pPr>
            <w:r w:rsidRPr="00DA747D">
              <w:rPr>
                <w:rFonts w:ascii="Arial Narrow" w:hAnsi="Arial Narrow" w:cs="Arial Narrow"/>
                <w:sz w:val="18"/>
                <w:szCs w:val="18"/>
                <w:lang w:val="en-US"/>
              </w:rPr>
              <w:t>(email, WeTransfer, Google Drive)</w:t>
            </w:r>
          </w:p>
          <w:p w14:paraId="32A80065" w14:textId="536B9592" w:rsidR="00A84E41" w:rsidRPr="00DA747D" w:rsidRDefault="00A84E41" w:rsidP="006B43E7">
            <w:pPr>
              <w:spacing w:after="200" w:line="360" w:lineRule="auto"/>
              <w:contextualSpacing/>
              <w:rPr>
                <w:rFonts w:ascii="Arial Narrow" w:hAnsi="Arial Narrow" w:cs="Arial Narrow"/>
                <w:sz w:val="18"/>
                <w:szCs w:val="18"/>
                <w:lang w:val="en-US"/>
              </w:rPr>
            </w:pPr>
          </w:p>
        </w:tc>
        <w:tc>
          <w:tcPr>
            <w:tcW w:w="2250" w:type="dxa"/>
          </w:tcPr>
          <w:p w14:paraId="7223F0C4" w14:textId="4CD7AF3E" w:rsidR="00297AEA" w:rsidRPr="00DA747D" w:rsidRDefault="006B43E7" w:rsidP="006B43E7">
            <w:pPr>
              <w:spacing w:after="200" w:line="360" w:lineRule="auto"/>
              <w:contextualSpacing/>
              <w:jc w:val="center"/>
              <w:rPr>
                <w:rFonts w:ascii="Calibri" w:hAnsi="Calibri" w:cs="Calibri"/>
                <w:sz w:val="20"/>
                <w:szCs w:val="20"/>
              </w:rPr>
            </w:pPr>
            <w:r w:rsidRPr="00DA747D">
              <w:rPr>
                <w:rFonts w:ascii="Calibri" w:hAnsi="Calibri" w:cs="Calibri"/>
                <w:b/>
                <w:bCs/>
                <w:sz w:val="20"/>
                <w:szCs w:val="20"/>
                <w:lang w:val="en-US"/>
              </w:rPr>
              <w:t>Technical Operator</w:t>
            </w:r>
          </w:p>
        </w:tc>
      </w:tr>
    </w:tbl>
    <w:p w14:paraId="75CF4AE5" w14:textId="77777777" w:rsidR="00297AEA" w:rsidRPr="00DA747D" w:rsidRDefault="00297AEA" w:rsidP="00297AEA">
      <w:pPr>
        <w:spacing w:after="200"/>
        <w:jc w:val="both"/>
        <w:rPr>
          <w:rFonts w:ascii="Arial Narrow" w:hAnsi="Arial Narrow" w:cs="Arial Narrow"/>
          <w:sz w:val="18"/>
          <w:szCs w:val="18"/>
        </w:rPr>
      </w:pPr>
    </w:p>
    <w:p w14:paraId="2C791A4B" w14:textId="77777777" w:rsidR="00297AEA" w:rsidRPr="00DA747D" w:rsidRDefault="00297AEA" w:rsidP="00297AEA">
      <w:pPr>
        <w:spacing w:after="200"/>
        <w:rPr>
          <w:rFonts w:ascii="Arial Narrow" w:hAnsi="Arial Narrow" w:cs="Arial Narrow"/>
          <w:sz w:val="20"/>
          <w:szCs w:val="20"/>
        </w:rPr>
      </w:pPr>
      <w:r w:rsidRPr="00DA747D">
        <w:rPr>
          <w:rFonts w:ascii="Arial Narrow" w:hAnsi="Arial Narrow" w:cs="Arial Narrow"/>
          <w:sz w:val="20"/>
          <w:szCs w:val="20"/>
          <w:lang w:val="en-US"/>
        </w:rPr>
        <w:t>Date and Client’s acceptance signature</w:t>
      </w:r>
    </w:p>
    <w:p w14:paraId="3CF286B0" w14:textId="77777777" w:rsidR="00297AEA" w:rsidRPr="00DA747D" w:rsidRDefault="00297AEA" w:rsidP="00297AEA">
      <w:pPr>
        <w:spacing w:after="200" w:line="276" w:lineRule="auto"/>
        <w:rPr>
          <w:rFonts w:ascii="Arial Narrow" w:hAnsi="Arial Narrow" w:cs="Arial Narrow"/>
          <w:sz w:val="20"/>
          <w:szCs w:val="20"/>
        </w:rPr>
      </w:pPr>
    </w:p>
    <w:p w14:paraId="3F25E6CE" w14:textId="77777777" w:rsidR="00297AEA" w:rsidRDefault="00297AEA" w:rsidP="00297AEA">
      <w:pPr>
        <w:spacing w:after="200" w:line="276" w:lineRule="auto"/>
        <w:rPr>
          <w:rFonts w:ascii="Arial Narrow" w:hAnsi="Arial Narrow" w:cs="Arial Narrow"/>
          <w:sz w:val="20"/>
          <w:szCs w:val="20"/>
        </w:rPr>
      </w:pPr>
      <w:r w:rsidRPr="00DA747D">
        <w:rPr>
          <w:rFonts w:ascii="Arial Narrow" w:hAnsi="Arial Narrow" w:cs="Arial Narrow"/>
          <w:sz w:val="20"/>
          <w:szCs w:val="20"/>
          <w:u w:val="single"/>
          <w:lang w:val="en-US"/>
        </w:rPr>
        <w:t>________________________________</w:t>
      </w:r>
    </w:p>
    <w:p w14:paraId="17BD0151" w14:textId="3EA0A00F" w:rsidR="00921B17" w:rsidRPr="00297AEA" w:rsidRDefault="00921B17" w:rsidP="00297AEA"/>
    <w:sectPr w:rsidR="00921B17" w:rsidRPr="00297AEA" w:rsidSect="00BF46A1">
      <w:headerReference w:type="default" r:id="rId9"/>
      <w:footerReference w:type="default" r:id="rId10"/>
      <w:pgSz w:w="11910" w:h="16840"/>
      <w:pgMar w:top="0" w:right="1134" w:bottom="1134" w:left="1134" w:header="397" w:footer="510" w:gutter="0"/>
      <w:pgNumType w:start="1"/>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EEE03" w16cex:dateUtc="2020-12-17T08:39:00Z"/>
  <w16cex:commentExtensible w16cex:durableId="254EEE04" w16cex:dateUtc="2019-03-19T10:41:00Z"/>
  <w16cex:commentExtensible w16cex:durableId="254EEE05" w16cex:dateUtc="2021-11-18T13:11:00Z"/>
  <w16cex:commentExtensible w16cex:durableId="254EEE06" w16cex:dateUtc="2018-10-09T08:08:00Z"/>
  <w16cex:commentExtensible w16cex:durableId="254EEE07" w16cex:dateUtc="2019-04-02T09:59:00Z"/>
  <w16cex:commentExtensible w16cex:durableId="254EEE08" w16cex:dateUtc="2020-12-17T09:2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7BAAC" w14:textId="77777777" w:rsidR="002923C0" w:rsidRDefault="002923C0">
      <w:r>
        <w:separator/>
      </w:r>
    </w:p>
  </w:endnote>
  <w:endnote w:type="continuationSeparator" w:id="0">
    <w:p w14:paraId="14436CEB" w14:textId="77777777" w:rsidR="002923C0" w:rsidRDefault="0029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89D94" w14:textId="77777777" w:rsidR="00BF46A1" w:rsidRDefault="00BF46A1">
    <w:pPr>
      <w:pStyle w:val="Pidipagina"/>
      <w:jc w:val="center"/>
      <w:rPr>
        <w:caps/>
        <w:color w:val="4F81BD" w:themeColor="accent1"/>
      </w:rPr>
    </w:pPr>
  </w:p>
  <w:p w14:paraId="46365F28" w14:textId="075752CD" w:rsidR="00BF46A1" w:rsidRDefault="00BF46A1" w:rsidP="00BF46A1">
    <w:pPr>
      <w:pStyle w:val="Pidipagina"/>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DA747D">
      <w:rPr>
        <w:caps/>
        <w:noProof/>
        <w:color w:val="4F81BD" w:themeColor="accent1"/>
      </w:rPr>
      <w:t>3</w:t>
    </w:r>
    <w:r>
      <w:rPr>
        <w:caps/>
        <w:color w:val="4F81BD" w:themeColor="accent1"/>
      </w:rPr>
      <w:fldChar w:fldCharType="end"/>
    </w:r>
  </w:p>
  <w:p w14:paraId="63622116" w14:textId="77777777" w:rsidR="00BF46A1" w:rsidRDefault="00BF46A1">
    <w:pPr>
      <w:pStyle w:val="Pidipagina"/>
      <w:jc w:val="center"/>
      <w:rPr>
        <w:caps/>
        <w:color w:val="4F81BD" w:themeColor="accent1"/>
      </w:rPr>
    </w:pPr>
  </w:p>
  <w:p w14:paraId="469C3F9B" w14:textId="77777777" w:rsidR="00BF46A1" w:rsidRDefault="00BF46A1">
    <w:pPr>
      <w:pStyle w:val="Pidipagina"/>
      <w:jc w:val="center"/>
      <w:rPr>
        <w:caps/>
        <w:color w:val="4F81BD" w:themeColor="accent1"/>
      </w:rPr>
    </w:pPr>
  </w:p>
  <w:p w14:paraId="27EA3936" w14:textId="77777777" w:rsidR="00D561AC" w:rsidRDefault="00D561AC">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1332E6" w14:textId="77777777" w:rsidR="002923C0" w:rsidRDefault="002923C0">
      <w:r>
        <w:separator/>
      </w:r>
    </w:p>
  </w:footnote>
  <w:footnote w:type="continuationSeparator" w:id="0">
    <w:p w14:paraId="10A86D66" w14:textId="77777777" w:rsidR="002923C0" w:rsidRDefault="00292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0EBA7" w14:textId="0F829DD0" w:rsidR="005365BC" w:rsidRDefault="009C7A1B">
    <w:pPr>
      <w:pStyle w:val="Intestazione"/>
    </w:pPr>
    <w:r>
      <w:rPr>
        <w:noProof/>
      </w:rPr>
      <w:drawing>
        <wp:inline distT="0" distB="0" distL="0" distR="0" wp14:anchorId="362D9277" wp14:editId="1631790D">
          <wp:extent cx="2069847" cy="1043940"/>
          <wp:effectExtent l="0" t="0" r="6985" b="381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DMSC.jpg"/>
                  <pic:cNvPicPr/>
                </pic:nvPicPr>
                <pic:blipFill>
                  <a:blip r:embed="rId1">
                    <a:extLst>
                      <a:ext uri="{28A0092B-C50C-407E-A947-70E740481C1C}">
                        <a14:useLocalDpi xmlns:a14="http://schemas.microsoft.com/office/drawing/2010/main" val="0"/>
                      </a:ext>
                    </a:extLst>
                  </a:blip>
                  <a:stretch>
                    <a:fillRect/>
                  </a:stretch>
                </pic:blipFill>
                <pic:spPr>
                  <a:xfrm>
                    <a:off x="0" y="0"/>
                    <a:ext cx="2091910" cy="1055068"/>
                  </a:xfrm>
                  <a:prstGeom prst="rect">
                    <a:avLst/>
                  </a:prstGeom>
                </pic:spPr>
              </pic:pic>
            </a:graphicData>
          </a:graphic>
        </wp:inline>
      </w:drawing>
    </w:r>
    <w:r w:rsidR="005365BC" w:rsidRPr="00776964">
      <w:rPr>
        <w:lang w:val="en-US"/>
      </w:rPr>
      <w:t xml:space="preserve">                                                                        </w:t>
    </w:r>
    <w:r w:rsidR="005365BC">
      <w:rPr>
        <w:lang w:val="en-US"/>
      </w:rPr>
      <w:t xml:space="preserve"> </w:t>
    </w:r>
    <w:r w:rsidR="005365BC">
      <w:ptab w:relativeTo="margin" w:alignment="center" w:leader="none"/>
    </w:r>
  </w:p>
  <w:p w14:paraId="2079AD85" w14:textId="77777777" w:rsidR="005365BC" w:rsidRDefault="005365BC">
    <w:pPr>
      <w:pStyle w:val="Intestazione"/>
    </w:pPr>
  </w:p>
  <w:p w14:paraId="0A663586" w14:textId="5F6934E2" w:rsidR="005365BC" w:rsidRDefault="005365BC">
    <w:pPr>
      <w:pStyle w:val="Intestazione"/>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C9E184C"/>
    <w:lvl w:ilvl="0" w:tplc="FFFFFFFF">
      <w:start w:val="1"/>
      <w:numFmt w:val="bullet"/>
      <w:lvlText w:val="•"/>
      <w:lvlJc w:val="left"/>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BD4EDDB4"/>
    <w:lvl w:ilvl="0" w:tplc="FFFFFFFF">
      <w:start w:val="1"/>
      <w:numFmt w:val="bullet"/>
      <w:lvlText w:val="•"/>
      <w:lvlJc w:val="left"/>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625558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14B34C60"/>
    <w:multiLevelType w:val="multilevel"/>
    <w:tmpl w:val="98628D00"/>
    <w:lvl w:ilvl="0">
      <w:start w:val="1"/>
      <w:numFmt w:val="bullet"/>
      <w:lvlText w:val="-"/>
      <w:lvlJc w:val="left"/>
      <w:pPr>
        <w:ind w:left="1287" w:hanging="360"/>
      </w:pPr>
      <w:rPr>
        <w:rFonts w:ascii="Arial" w:eastAsia="Arial" w:hAnsi="Arial" w:cs="Arial"/>
        <w:sz w:val="20"/>
        <w:szCs w:val="2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 w15:restartNumberingAfterBreak="0">
    <w:nsid w:val="24AB684E"/>
    <w:multiLevelType w:val="hybridMultilevel"/>
    <w:tmpl w:val="A4B4218E"/>
    <w:lvl w:ilvl="0" w:tplc="412224A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290E42F1"/>
    <w:multiLevelType w:val="hybridMultilevel"/>
    <w:tmpl w:val="C6AE8498"/>
    <w:lvl w:ilvl="0" w:tplc="04100019">
      <w:start w:val="1"/>
      <w:numFmt w:val="lowerLetter"/>
      <w:lvlText w:val="%1."/>
      <w:lvlJc w:val="left"/>
      <w:pPr>
        <w:ind w:left="360" w:hanging="360"/>
      </w:pPr>
      <w:rPr>
        <w:rFonts w:cs="Times New Roman"/>
      </w:rPr>
    </w:lvl>
    <w:lvl w:ilvl="1" w:tplc="04100019">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6" w15:restartNumberingAfterBreak="0">
    <w:nsid w:val="2FCB304D"/>
    <w:multiLevelType w:val="hybridMultilevel"/>
    <w:tmpl w:val="7E7AA4A8"/>
    <w:lvl w:ilvl="0" w:tplc="56624324">
      <w:start w:val="1"/>
      <w:numFmt w:val="lowerLetter"/>
      <w:lvlText w:val="%1."/>
      <w:lvlJc w:val="left"/>
      <w:pPr>
        <w:ind w:left="720" w:hanging="360"/>
      </w:pPr>
      <w:rPr>
        <w:rFonts w:cs="Times New Roman"/>
      </w:rPr>
    </w:lvl>
    <w:lvl w:ilvl="1" w:tplc="3ABA7A30">
      <w:start w:val="1"/>
      <w:numFmt w:val="lowerLetter"/>
      <w:lvlText w:val="%2."/>
      <w:lvlJc w:val="left"/>
      <w:pPr>
        <w:ind w:left="1440" w:hanging="360"/>
      </w:pPr>
      <w:rPr>
        <w:rFonts w:cs="Times New Roman"/>
      </w:rPr>
    </w:lvl>
    <w:lvl w:ilvl="2" w:tplc="1C6E11E6">
      <w:start w:val="1"/>
      <w:numFmt w:val="lowerRoman"/>
      <w:lvlText w:val="%3."/>
      <w:lvlJc w:val="right"/>
      <w:pPr>
        <w:ind w:left="2160" w:hanging="180"/>
      </w:pPr>
      <w:rPr>
        <w:rFonts w:cs="Times New Roman"/>
      </w:rPr>
    </w:lvl>
    <w:lvl w:ilvl="3" w:tplc="0E4A8738">
      <w:start w:val="1"/>
      <w:numFmt w:val="decimal"/>
      <w:lvlText w:val="%4."/>
      <w:lvlJc w:val="left"/>
      <w:pPr>
        <w:ind w:left="2880" w:hanging="360"/>
      </w:pPr>
      <w:rPr>
        <w:rFonts w:cs="Times New Roman"/>
      </w:rPr>
    </w:lvl>
    <w:lvl w:ilvl="4" w:tplc="0AAE31D4">
      <w:start w:val="1"/>
      <w:numFmt w:val="lowerLetter"/>
      <w:lvlText w:val="%5."/>
      <w:lvlJc w:val="left"/>
      <w:pPr>
        <w:ind w:left="3600" w:hanging="360"/>
      </w:pPr>
      <w:rPr>
        <w:rFonts w:cs="Times New Roman"/>
      </w:rPr>
    </w:lvl>
    <w:lvl w:ilvl="5" w:tplc="1152DD66">
      <w:start w:val="1"/>
      <w:numFmt w:val="lowerRoman"/>
      <w:lvlText w:val="%6."/>
      <w:lvlJc w:val="right"/>
      <w:pPr>
        <w:ind w:left="4320" w:hanging="180"/>
      </w:pPr>
      <w:rPr>
        <w:rFonts w:cs="Times New Roman"/>
      </w:rPr>
    </w:lvl>
    <w:lvl w:ilvl="6" w:tplc="1A488A12">
      <w:start w:val="1"/>
      <w:numFmt w:val="decimal"/>
      <w:lvlText w:val="%7."/>
      <w:lvlJc w:val="left"/>
      <w:pPr>
        <w:ind w:left="5040" w:hanging="360"/>
      </w:pPr>
      <w:rPr>
        <w:rFonts w:cs="Times New Roman"/>
      </w:rPr>
    </w:lvl>
    <w:lvl w:ilvl="7" w:tplc="6D8E4130">
      <w:start w:val="1"/>
      <w:numFmt w:val="lowerLetter"/>
      <w:lvlText w:val="%8."/>
      <w:lvlJc w:val="left"/>
      <w:pPr>
        <w:ind w:left="5760" w:hanging="360"/>
      </w:pPr>
      <w:rPr>
        <w:rFonts w:cs="Times New Roman"/>
      </w:rPr>
    </w:lvl>
    <w:lvl w:ilvl="8" w:tplc="2774CFBC">
      <w:start w:val="1"/>
      <w:numFmt w:val="lowerRoman"/>
      <w:lvlText w:val="%9."/>
      <w:lvlJc w:val="right"/>
      <w:pPr>
        <w:ind w:left="6480" w:hanging="180"/>
      </w:pPr>
      <w:rPr>
        <w:rFonts w:cs="Times New Roman"/>
      </w:rPr>
    </w:lvl>
  </w:abstractNum>
  <w:abstractNum w:abstractNumId="7" w15:restartNumberingAfterBreak="0">
    <w:nsid w:val="340856BC"/>
    <w:multiLevelType w:val="multilevel"/>
    <w:tmpl w:val="8578CDE0"/>
    <w:lvl w:ilvl="0">
      <w:start w:val="1"/>
      <w:numFmt w:val="bullet"/>
      <w:lvlText w:val="-"/>
      <w:lvlJc w:val="left"/>
      <w:pPr>
        <w:ind w:left="7076" w:hanging="130"/>
      </w:pPr>
      <w:rPr>
        <w:rFonts w:ascii="Arial" w:eastAsia="Arial" w:hAnsi="Arial" w:cs="Arial"/>
        <w:sz w:val="20"/>
        <w:szCs w:val="20"/>
      </w:rPr>
    </w:lvl>
    <w:lvl w:ilvl="1">
      <w:start w:val="1"/>
      <w:numFmt w:val="bullet"/>
      <w:lvlText w:val="-"/>
      <w:lvlJc w:val="left"/>
      <w:pPr>
        <w:ind w:left="2200" w:hanging="219"/>
      </w:pPr>
      <w:rPr>
        <w:rFonts w:ascii="Arial" w:eastAsia="Arial" w:hAnsi="Arial" w:cs="Arial"/>
        <w:sz w:val="20"/>
        <w:szCs w:val="20"/>
      </w:rPr>
    </w:lvl>
    <w:lvl w:ilvl="2">
      <w:start w:val="1"/>
      <w:numFmt w:val="bullet"/>
      <w:lvlText w:val="•"/>
      <w:lvlJc w:val="left"/>
      <w:pPr>
        <w:ind w:left="2959" w:hanging="219"/>
      </w:pPr>
    </w:lvl>
    <w:lvl w:ilvl="3">
      <w:start w:val="1"/>
      <w:numFmt w:val="bullet"/>
      <w:lvlText w:val="•"/>
      <w:lvlJc w:val="left"/>
      <w:pPr>
        <w:ind w:left="3717" w:hanging="219"/>
      </w:pPr>
    </w:lvl>
    <w:lvl w:ilvl="4">
      <w:start w:val="1"/>
      <w:numFmt w:val="bullet"/>
      <w:lvlText w:val="•"/>
      <w:lvlJc w:val="left"/>
      <w:pPr>
        <w:ind w:left="4476" w:hanging="219"/>
      </w:pPr>
    </w:lvl>
    <w:lvl w:ilvl="5">
      <w:start w:val="1"/>
      <w:numFmt w:val="bullet"/>
      <w:lvlText w:val="•"/>
      <w:lvlJc w:val="left"/>
      <w:pPr>
        <w:ind w:left="5234" w:hanging="219"/>
      </w:pPr>
    </w:lvl>
    <w:lvl w:ilvl="6">
      <w:start w:val="1"/>
      <w:numFmt w:val="bullet"/>
      <w:lvlText w:val="•"/>
      <w:lvlJc w:val="left"/>
      <w:pPr>
        <w:ind w:left="5992" w:hanging="218"/>
      </w:pPr>
    </w:lvl>
    <w:lvl w:ilvl="7">
      <w:start w:val="1"/>
      <w:numFmt w:val="bullet"/>
      <w:lvlText w:val="•"/>
      <w:lvlJc w:val="left"/>
      <w:pPr>
        <w:ind w:left="6751" w:hanging="219"/>
      </w:pPr>
    </w:lvl>
    <w:lvl w:ilvl="8">
      <w:start w:val="1"/>
      <w:numFmt w:val="bullet"/>
      <w:lvlText w:val="•"/>
      <w:lvlJc w:val="left"/>
      <w:pPr>
        <w:ind w:left="7509" w:hanging="219"/>
      </w:pPr>
    </w:lvl>
  </w:abstractNum>
  <w:abstractNum w:abstractNumId="8" w15:restartNumberingAfterBreak="0">
    <w:nsid w:val="3EB84FA1"/>
    <w:multiLevelType w:val="multilevel"/>
    <w:tmpl w:val="136C8B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42F7529"/>
    <w:multiLevelType w:val="multilevel"/>
    <w:tmpl w:val="EB0A754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53180566"/>
    <w:multiLevelType w:val="multilevel"/>
    <w:tmpl w:val="79E2371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1" w15:restartNumberingAfterBreak="0">
    <w:nsid w:val="5623406C"/>
    <w:multiLevelType w:val="multilevel"/>
    <w:tmpl w:val="4E20A708"/>
    <w:lvl w:ilvl="0">
      <w:start w:val="1"/>
      <w:numFmt w:val="decimal"/>
      <w:lvlText w:val="%1."/>
      <w:lvlJc w:val="left"/>
      <w:pPr>
        <w:ind w:left="1287" w:hanging="360"/>
      </w:pPr>
      <w:rPr>
        <w:sz w:val="20"/>
        <w:szCs w:val="2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59E626FD"/>
    <w:multiLevelType w:val="multilevel"/>
    <w:tmpl w:val="D3FAE00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5EDC6680"/>
    <w:multiLevelType w:val="multilevel"/>
    <w:tmpl w:val="F0BE71B4"/>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4" w15:restartNumberingAfterBreak="0">
    <w:nsid w:val="5F9A630B"/>
    <w:multiLevelType w:val="hybridMultilevel"/>
    <w:tmpl w:val="C6AE8498"/>
    <w:lvl w:ilvl="0" w:tplc="04100019">
      <w:start w:val="1"/>
      <w:numFmt w:val="lowerLetter"/>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5" w15:restartNumberingAfterBreak="0">
    <w:nsid w:val="61CE5A78"/>
    <w:multiLevelType w:val="multilevel"/>
    <w:tmpl w:val="DC8229AC"/>
    <w:lvl w:ilvl="0">
      <w:start w:val="1"/>
      <w:numFmt w:val="bullet"/>
      <w:lvlText w:val="-"/>
      <w:lvlJc w:val="left"/>
      <w:pPr>
        <w:ind w:left="7360" w:hanging="130"/>
      </w:pPr>
      <w:rPr>
        <w:rFonts w:ascii="Arial" w:eastAsia="Arial" w:hAnsi="Arial" w:cs="Arial"/>
        <w:sz w:val="20"/>
        <w:szCs w:val="20"/>
      </w:rPr>
    </w:lvl>
    <w:lvl w:ilvl="1">
      <w:start w:val="1"/>
      <w:numFmt w:val="bullet"/>
      <w:lvlText w:val="-"/>
      <w:lvlJc w:val="left"/>
      <w:pPr>
        <w:ind w:left="2200" w:hanging="219"/>
      </w:pPr>
      <w:rPr>
        <w:rFonts w:ascii="Arial" w:eastAsia="Arial" w:hAnsi="Arial" w:cs="Arial"/>
        <w:sz w:val="20"/>
        <w:szCs w:val="20"/>
      </w:rPr>
    </w:lvl>
    <w:lvl w:ilvl="2">
      <w:start w:val="1"/>
      <w:numFmt w:val="bullet"/>
      <w:lvlText w:val="•"/>
      <w:lvlJc w:val="left"/>
      <w:pPr>
        <w:ind w:left="2959" w:hanging="219"/>
      </w:pPr>
    </w:lvl>
    <w:lvl w:ilvl="3">
      <w:start w:val="1"/>
      <w:numFmt w:val="bullet"/>
      <w:lvlText w:val="•"/>
      <w:lvlJc w:val="left"/>
      <w:pPr>
        <w:ind w:left="3717" w:hanging="219"/>
      </w:pPr>
    </w:lvl>
    <w:lvl w:ilvl="4">
      <w:start w:val="1"/>
      <w:numFmt w:val="bullet"/>
      <w:lvlText w:val="•"/>
      <w:lvlJc w:val="left"/>
      <w:pPr>
        <w:ind w:left="4476" w:hanging="219"/>
      </w:pPr>
    </w:lvl>
    <w:lvl w:ilvl="5">
      <w:start w:val="1"/>
      <w:numFmt w:val="bullet"/>
      <w:lvlText w:val="•"/>
      <w:lvlJc w:val="left"/>
      <w:pPr>
        <w:ind w:left="5234" w:hanging="219"/>
      </w:pPr>
    </w:lvl>
    <w:lvl w:ilvl="6">
      <w:start w:val="1"/>
      <w:numFmt w:val="bullet"/>
      <w:lvlText w:val="•"/>
      <w:lvlJc w:val="left"/>
      <w:pPr>
        <w:ind w:left="5992" w:hanging="218"/>
      </w:pPr>
    </w:lvl>
    <w:lvl w:ilvl="7">
      <w:start w:val="1"/>
      <w:numFmt w:val="bullet"/>
      <w:lvlText w:val="•"/>
      <w:lvlJc w:val="left"/>
      <w:pPr>
        <w:ind w:left="6751" w:hanging="219"/>
      </w:pPr>
    </w:lvl>
    <w:lvl w:ilvl="8">
      <w:start w:val="1"/>
      <w:numFmt w:val="bullet"/>
      <w:lvlText w:val="•"/>
      <w:lvlJc w:val="left"/>
      <w:pPr>
        <w:ind w:left="7509" w:hanging="219"/>
      </w:pPr>
    </w:lvl>
  </w:abstractNum>
  <w:abstractNum w:abstractNumId="16" w15:restartNumberingAfterBreak="0">
    <w:nsid w:val="677F4C7A"/>
    <w:multiLevelType w:val="multilevel"/>
    <w:tmpl w:val="3D1CDD1A"/>
    <w:lvl w:ilvl="0">
      <w:start w:val="1"/>
      <w:numFmt w:val="bullet"/>
      <w:lvlText w:val="-"/>
      <w:lvlJc w:val="left"/>
      <w:pPr>
        <w:ind w:left="1287" w:hanging="360"/>
      </w:pPr>
      <w:rPr>
        <w:rFonts w:ascii="Arial" w:eastAsia="Arial" w:hAnsi="Arial" w:cs="Arial"/>
        <w:sz w:val="20"/>
        <w:szCs w:val="2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7" w15:restartNumberingAfterBreak="0">
    <w:nsid w:val="78616BEC"/>
    <w:multiLevelType w:val="multilevel"/>
    <w:tmpl w:val="3C7CBFE2"/>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A0557B9"/>
    <w:multiLevelType w:val="hybridMultilevel"/>
    <w:tmpl w:val="33165AE0"/>
    <w:lvl w:ilvl="0" w:tplc="A9548D16">
      <w:start w:val="1"/>
      <w:numFmt w:val="decimal"/>
      <w:lvlText w:val="%1."/>
      <w:lvlJc w:val="left"/>
      <w:pPr>
        <w:ind w:left="720" w:hanging="360"/>
      </w:pPr>
      <w:rPr>
        <w:rFonts w:cs="Times New Roman"/>
      </w:rPr>
    </w:lvl>
    <w:lvl w:ilvl="1" w:tplc="216C875E">
      <w:start w:val="1"/>
      <w:numFmt w:val="lowerLetter"/>
      <w:lvlText w:val="%2."/>
      <w:lvlJc w:val="left"/>
      <w:pPr>
        <w:ind w:left="1440" w:hanging="360"/>
      </w:pPr>
      <w:rPr>
        <w:rFonts w:cs="Times New Roman"/>
      </w:rPr>
    </w:lvl>
    <w:lvl w:ilvl="2" w:tplc="9F9A3E54">
      <w:start w:val="1"/>
      <w:numFmt w:val="lowerRoman"/>
      <w:lvlText w:val="%3."/>
      <w:lvlJc w:val="right"/>
      <w:pPr>
        <w:ind w:left="2160" w:hanging="180"/>
      </w:pPr>
      <w:rPr>
        <w:rFonts w:cs="Times New Roman"/>
      </w:rPr>
    </w:lvl>
    <w:lvl w:ilvl="3" w:tplc="A40E22AA">
      <w:start w:val="1"/>
      <w:numFmt w:val="decimal"/>
      <w:lvlText w:val="%4."/>
      <w:lvlJc w:val="left"/>
      <w:pPr>
        <w:ind w:left="2880" w:hanging="360"/>
      </w:pPr>
      <w:rPr>
        <w:rFonts w:cs="Times New Roman"/>
      </w:rPr>
    </w:lvl>
    <w:lvl w:ilvl="4" w:tplc="161CB302">
      <w:start w:val="1"/>
      <w:numFmt w:val="lowerLetter"/>
      <w:lvlText w:val="%5."/>
      <w:lvlJc w:val="left"/>
      <w:pPr>
        <w:ind w:left="3600" w:hanging="360"/>
      </w:pPr>
      <w:rPr>
        <w:rFonts w:cs="Times New Roman"/>
      </w:rPr>
    </w:lvl>
    <w:lvl w:ilvl="5" w:tplc="D8886EBC">
      <w:start w:val="1"/>
      <w:numFmt w:val="lowerRoman"/>
      <w:lvlText w:val="%6."/>
      <w:lvlJc w:val="right"/>
      <w:pPr>
        <w:ind w:left="4320" w:hanging="180"/>
      </w:pPr>
      <w:rPr>
        <w:rFonts w:cs="Times New Roman"/>
      </w:rPr>
    </w:lvl>
    <w:lvl w:ilvl="6" w:tplc="A878AF0A">
      <w:start w:val="1"/>
      <w:numFmt w:val="decimal"/>
      <w:lvlText w:val="%7."/>
      <w:lvlJc w:val="left"/>
      <w:pPr>
        <w:ind w:left="5040" w:hanging="360"/>
      </w:pPr>
      <w:rPr>
        <w:rFonts w:cs="Times New Roman"/>
      </w:rPr>
    </w:lvl>
    <w:lvl w:ilvl="7" w:tplc="A86604AC">
      <w:start w:val="1"/>
      <w:numFmt w:val="lowerLetter"/>
      <w:lvlText w:val="%8."/>
      <w:lvlJc w:val="left"/>
      <w:pPr>
        <w:ind w:left="5760" w:hanging="360"/>
      </w:pPr>
      <w:rPr>
        <w:rFonts w:cs="Times New Roman"/>
      </w:rPr>
    </w:lvl>
    <w:lvl w:ilvl="8" w:tplc="A8541922">
      <w:start w:val="1"/>
      <w:numFmt w:val="lowerRoman"/>
      <w:lvlText w:val="%9."/>
      <w:lvlJc w:val="right"/>
      <w:pPr>
        <w:ind w:left="6480" w:hanging="180"/>
      </w:pPr>
      <w:rPr>
        <w:rFonts w:cs="Times New Roman"/>
      </w:rPr>
    </w:lvl>
  </w:abstractNum>
  <w:abstractNum w:abstractNumId="19" w15:restartNumberingAfterBreak="0">
    <w:nsid w:val="7ABA728A"/>
    <w:multiLevelType w:val="hybridMultilevel"/>
    <w:tmpl w:val="DB46856C"/>
    <w:lvl w:ilvl="0" w:tplc="1B2CE00A">
      <w:start w:val="1"/>
      <w:numFmt w:val="lowerLetter"/>
      <w:lvlText w:val="%1."/>
      <w:lvlJc w:val="left"/>
      <w:pPr>
        <w:ind w:left="720" w:hanging="360"/>
      </w:pPr>
      <w:rPr>
        <w:rFonts w:cs="Times New Roman"/>
      </w:rPr>
    </w:lvl>
    <w:lvl w:ilvl="1" w:tplc="97008802">
      <w:start w:val="1"/>
      <w:numFmt w:val="lowerLetter"/>
      <w:lvlText w:val="%2."/>
      <w:lvlJc w:val="left"/>
      <w:pPr>
        <w:ind w:left="1440" w:hanging="360"/>
      </w:pPr>
      <w:rPr>
        <w:rFonts w:cs="Times New Roman"/>
      </w:rPr>
    </w:lvl>
    <w:lvl w:ilvl="2" w:tplc="53E8629C">
      <w:start w:val="1"/>
      <w:numFmt w:val="lowerRoman"/>
      <w:lvlText w:val="%3."/>
      <w:lvlJc w:val="right"/>
      <w:pPr>
        <w:ind w:left="2160" w:hanging="180"/>
      </w:pPr>
      <w:rPr>
        <w:rFonts w:cs="Times New Roman"/>
      </w:rPr>
    </w:lvl>
    <w:lvl w:ilvl="3" w:tplc="9AE830B0">
      <w:start w:val="1"/>
      <w:numFmt w:val="decimal"/>
      <w:lvlText w:val="%4."/>
      <w:lvlJc w:val="left"/>
      <w:pPr>
        <w:ind w:left="2880" w:hanging="360"/>
      </w:pPr>
      <w:rPr>
        <w:rFonts w:cs="Times New Roman"/>
      </w:rPr>
    </w:lvl>
    <w:lvl w:ilvl="4" w:tplc="56F6AADE">
      <w:start w:val="1"/>
      <w:numFmt w:val="lowerLetter"/>
      <w:lvlText w:val="%5."/>
      <w:lvlJc w:val="left"/>
      <w:pPr>
        <w:ind w:left="3600" w:hanging="360"/>
      </w:pPr>
      <w:rPr>
        <w:rFonts w:cs="Times New Roman"/>
      </w:rPr>
    </w:lvl>
    <w:lvl w:ilvl="5" w:tplc="92761E8E">
      <w:start w:val="1"/>
      <w:numFmt w:val="lowerRoman"/>
      <w:lvlText w:val="%6."/>
      <w:lvlJc w:val="right"/>
      <w:pPr>
        <w:ind w:left="4320" w:hanging="180"/>
      </w:pPr>
      <w:rPr>
        <w:rFonts w:cs="Times New Roman"/>
      </w:rPr>
    </w:lvl>
    <w:lvl w:ilvl="6" w:tplc="9EF6EBEA">
      <w:start w:val="1"/>
      <w:numFmt w:val="decimal"/>
      <w:lvlText w:val="%7."/>
      <w:lvlJc w:val="left"/>
      <w:pPr>
        <w:ind w:left="5040" w:hanging="360"/>
      </w:pPr>
      <w:rPr>
        <w:rFonts w:cs="Times New Roman"/>
      </w:rPr>
    </w:lvl>
    <w:lvl w:ilvl="7" w:tplc="2F309B0C">
      <w:start w:val="1"/>
      <w:numFmt w:val="lowerLetter"/>
      <w:lvlText w:val="%8."/>
      <w:lvlJc w:val="left"/>
      <w:pPr>
        <w:ind w:left="5760" w:hanging="360"/>
      </w:pPr>
      <w:rPr>
        <w:rFonts w:cs="Times New Roman"/>
      </w:rPr>
    </w:lvl>
    <w:lvl w:ilvl="8" w:tplc="AD006A2A">
      <w:start w:val="1"/>
      <w:numFmt w:val="lowerRoman"/>
      <w:lvlText w:val="%9."/>
      <w:lvlJc w:val="right"/>
      <w:pPr>
        <w:ind w:left="6480" w:hanging="180"/>
      </w:pPr>
      <w:rPr>
        <w:rFonts w:cs="Times New Roman"/>
      </w:rPr>
    </w:lvl>
  </w:abstractNum>
  <w:abstractNum w:abstractNumId="20" w15:restartNumberingAfterBreak="0">
    <w:nsid w:val="7E9E4355"/>
    <w:multiLevelType w:val="hybridMultilevel"/>
    <w:tmpl w:val="C26A01F0"/>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num w:numId="1">
    <w:abstractNumId w:val="15"/>
  </w:num>
  <w:num w:numId="2">
    <w:abstractNumId w:val="17"/>
  </w:num>
  <w:num w:numId="3">
    <w:abstractNumId w:val="13"/>
  </w:num>
  <w:num w:numId="4">
    <w:abstractNumId w:val="10"/>
  </w:num>
  <w:num w:numId="5">
    <w:abstractNumId w:val="9"/>
  </w:num>
  <w:num w:numId="6">
    <w:abstractNumId w:val="1"/>
  </w:num>
  <w:num w:numId="7">
    <w:abstractNumId w:val="0"/>
  </w:num>
  <w:num w:numId="8">
    <w:abstractNumId w:val="2"/>
  </w:num>
  <w:num w:numId="9">
    <w:abstractNumId w:val="4"/>
  </w:num>
  <w:num w:numId="10">
    <w:abstractNumId w:val="7"/>
  </w:num>
  <w:num w:numId="11">
    <w:abstractNumId w:val="11"/>
  </w:num>
  <w:num w:numId="12">
    <w:abstractNumId w:val="3"/>
  </w:num>
  <w:num w:numId="13">
    <w:abstractNumId w:val="12"/>
  </w:num>
  <w:num w:numId="14">
    <w:abstractNumId w:val="16"/>
  </w:num>
  <w:num w:numId="15">
    <w:abstractNumId w:val="8"/>
  </w:num>
  <w:num w:numId="16">
    <w:abstractNumId w:val="20"/>
  </w:num>
  <w:num w:numId="17">
    <w:abstractNumId w:val="14"/>
  </w:num>
  <w:num w:numId="18">
    <w:abstractNumId w:val="5"/>
  </w:num>
  <w:num w:numId="19">
    <w:abstractNumId w:val="19"/>
  </w:num>
  <w:num w:numId="20">
    <w:abstractNumId w:val="6"/>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1AC"/>
    <w:rsid w:val="00002643"/>
    <w:rsid w:val="000E09DB"/>
    <w:rsid w:val="00131406"/>
    <w:rsid w:val="00176DB6"/>
    <w:rsid w:val="00184B93"/>
    <w:rsid w:val="001F5B3A"/>
    <w:rsid w:val="00215C2A"/>
    <w:rsid w:val="00270D23"/>
    <w:rsid w:val="002923C0"/>
    <w:rsid w:val="00297AEA"/>
    <w:rsid w:val="002A2B6E"/>
    <w:rsid w:val="002F3D10"/>
    <w:rsid w:val="00352DB3"/>
    <w:rsid w:val="003A0561"/>
    <w:rsid w:val="003E0AA3"/>
    <w:rsid w:val="003F7D01"/>
    <w:rsid w:val="00442A8C"/>
    <w:rsid w:val="00447AE5"/>
    <w:rsid w:val="004E3FDF"/>
    <w:rsid w:val="005365BC"/>
    <w:rsid w:val="00573E7A"/>
    <w:rsid w:val="005928F3"/>
    <w:rsid w:val="005B048F"/>
    <w:rsid w:val="005B1202"/>
    <w:rsid w:val="005D5056"/>
    <w:rsid w:val="00604F34"/>
    <w:rsid w:val="00672F89"/>
    <w:rsid w:val="006B43E7"/>
    <w:rsid w:val="006E17B7"/>
    <w:rsid w:val="006E72C7"/>
    <w:rsid w:val="00716585"/>
    <w:rsid w:val="00776964"/>
    <w:rsid w:val="0078184A"/>
    <w:rsid w:val="007A6BE2"/>
    <w:rsid w:val="007C655C"/>
    <w:rsid w:val="00921B17"/>
    <w:rsid w:val="00955390"/>
    <w:rsid w:val="009C2444"/>
    <w:rsid w:val="009C7A1B"/>
    <w:rsid w:val="00A43B5E"/>
    <w:rsid w:val="00A84E41"/>
    <w:rsid w:val="00B12D62"/>
    <w:rsid w:val="00B85371"/>
    <w:rsid w:val="00BF46A1"/>
    <w:rsid w:val="00C70E5E"/>
    <w:rsid w:val="00CD33E6"/>
    <w:rsid w:val="00D51F7F"/>
    <w:rsid w:val="00D561AC"/>
    <w:rsid w:val="00D60810"/>
    <w:rsid w:val="00D63174"/>
    <w:rsid w:val="00D943D5"/>
    <w:rsid w:val="00DA747D"/>
    <w:rsid w:val="00E06D40"/>
    <w:rsid w:val="00E36008"/>
    <w:rsid w:val="00ED7B9F"/>
    <w:rsid w:val="00F262FB"/>
    <w:rsid w:val="00FA1D21"/>
    <w:rsid w:val="00FA33AA"/>
    <w:rsid w:val="00FD1C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6F6610"/>
  <w15:docId w15:val="{F034DAAE-2820-46A6-B785-68CEFC978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t-IT" w:eastAsia="it-IT"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style>
  <w:style w:type="paragraph" w:styleId="Titolo1">
    <w:name w:val="heading 1"/>
    <w:basedOn w:val="Normale"/>
    <w:next w:val="Normale"/>
    <w:pPr>
      <w:ind w:left="2200"/>
      <w:outlineLvl w:val="0"/>
    </w:pPr>
    <w:rPr>
      <w:rFonts w:ascii="Arial" w:eastAsia="Arial" w:hAnsi="Arial" w:cs="Arial"/>
      <w:b/>
      <w:sz w:val="20"/>
      <w:szCs w:val="20"/>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Testocommento">
    <w:name w:val="annotation text"/>
    <w:basedOn w:val="Normale"/>
    <w:link w:val="TestocommentoCarattere"/>
    <w:uiPriority w:val="99"/>
    <w:semiHidden/>
    <w:unhideWhenUsed/>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 w:type="paragraph" w:styleId="Testofumetto">
    <w:name w:val="Balloon Text"/>
    <w:basedOn w:val="Normale"/>
    <w:link w:val="TestofumettoCarattere"/>
    <w:uiPriority w:val="99"/>
    <w:semiHidden/>
    <w:unhideWhenUsed/>
    <w:rsid w:val="00FA1D2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A1D21"/>
    <w:rPr>
      <w:rFonts w:ascii="Segoe UI" w:hAnsi="Segoe UI" w:cs="Segoe UI"/>
      <w:sz w:val="18"/>
      <w:szCs w:val="18"/>
    </w:rPr>
  </w:style>
  <w:style w:type="paragraph" w:customStyle="1" w:styleId="CarattereCarattere1">
    <w:name w:val="Carattere Carattere1"/>
    <w:basedOn w:val="Normale"/>
    <w:rsid w:val="00FA1D21"/>
    <w:pPr>
      <w:adjustRightInd w:val="0"/>
      <w:spacing w:after="160" w:line="240" w:lineRule="exact"/>
      <w:jc w:val="both"/>
    </w:pPr>
    <w:rPr>
      <w:rFonts w:ascii="Verdana" w:eastAsia="Times New Roman" w:hAnsi="Verdana" w:cs="Verdana"/>
      <w:sz w:val="20"/>
      <w:szCs w:val="20"/>
      <w:lang w:val="en-GB" w:eastAsia="en-US"/>
    </w:rPr>
  </w:style>
  <w:style w:type="paragraph" w:styleId="Soggettocommento">
    <w:name w:val="annotation subject"/>
    <w:basedOn w:val="Testocommento"/>
    <w:next w:val="Testocommento"/>
    <w:link w:val="SoggettocommentoCarattere"/>
    <w:uiPriority w:val="99"/>
    <w:semiHidden/>
    <w:unhideWhenUsed/>
    <w:rsid w:val="00573E7A"/>
    <w:rPr>
      <w:b/>
      <w:bCs/>
    </w:rPr>
  </w:style>
  <w:style w:type="character" w:customStyle="1" w:styleId="SoggettocommentoCarattere">
    <w:name w:val="Soggetto commento Carattere"/>
    <w:basedOn w:val="TestocommentoCarattere"/>
    <w:link w:val="Soggettocommento"/>
    <w:uiPriority w:val="99"/>
    <w:semiHidden/>
    <w:rsid w:val="00573E7A"/>
    <w:rPr>
      <w:b/>
      <w:bCs/>
      <w:sz w:val="20"/>
      <w:szCs w:val="20"/>
    </w:rPr>
  </w:style>
  <w:style w:type="paragraph" w:styleId="Paragrafoelenco">
    <w:name w:val="List Paragraph"/>
    <w:basedOn w:val="Normale"/>
    <w:uiPriority w:val="34"/>
    <w:qFormat/>
    <w:rsid w:val="006E17B7"/>
    <w:pPr>
      <w:ind w:left="720"/>
      <w:contextualSpacing/>
    </w:pPr>
  </w:style>
  <w:style w:type="character" w:styleId="Collegamentoipertestuale">
    <w:name w:val="Hyperlink"/>
    <w:basedOn w:val="Carpredefinitoparagrafo"/>
    <w:uiPriority w:val="99"/>
    <w:unhideWhenUsed/>
    <w:rsid w:val="006E17B7"/>
    <w:rPr>
      <w:color w:val="0000FF" w:themeColor="hyperlink"/>
      <w:u w:val="single"/>
    </w:rPr>
  </w:style>
  <w:style w:type="paragraph" w:styleId="Intestazione">
    <w:name w:val="header"/>
    <w:basedOn w:val="Normale"/>
    <w:link w:val="IntestazioneCarattere"/>
    <w:uiPriority w:val="99"/>
    <w:unhideWhenUsed/>
    <w:rsid w:val="005365BC"/>
    <w:pPr>
      <w:tabs>
        <w:tab w:val="center" w:pos="4819"/>
        <w:tab w:val="right" w:pos="9638"/>
      </w:tabs>
    </w:pPr>
  </w:style>
  <w:style w:type="character" w:customStyle="1" w:styleId="IntestazioneCarattere">
    <w:name w:val="Intestazione Carattere"/>
    <w:basedOn w:val="Carpredefinitoparagrafo"/>
    <w:link w:val="Intestazione"/>
    <w:uiPriority w:val="99"/>
    <w:rsid w:val="005365BC"/>
  </w:style>
  <w:style w:type="paragraph" w:styleId="Pidipagina">
    <w:name w:val="footer"/>
    <w:basedOn w:val="Normale"/>
    <w:link w:val="PidipaginaCarattere"/>
    <w:uiPriority w:val="99"/>
    <w:unhideWhenUsed/>
    <w:rsid w:val="005365BC"/>
    <w:pPr>
      <w:tabs>
        <w:tab w:val="center" w:pos="4819"/>
        <w:tab w:val="right" w:pos="9638"/>
      </w:tabs>
    </w:pPr>
  </w:style>
  <w:style w:type="character" w:customStyle="1" w:styleId="PidipaginaCarattere">
    <w:name w:val="Piè di pagina Carattere"/>
    <w:basedOn w:val="Carpredefinitoparagrafo"/>
    <w:link w:val="Pidipagina"/>
    <w:uiPriority w:val="99"/>
    <w:rsid w:val="005365BC"/>
  </w:style>
  <w:style w:type="table" w:styleId="Grigliatabella">
    <w:name w:val="Table Grid"/>
    <w:basedOn w:val="Tabellanormale"/>
    <w:uiPriority w:val="59"/>
    <w:rsid w:val="00921B17"/>
    <w:pPr>
      <w:widowControl/>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83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ifi.it/upload/sub/protezionedati/Informativa_TERZI.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7E9B9-B7A2-4C88-928E-8F3D4D14A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1063</Words>
  <Characters>6062</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Rossella</dc:creator>
  <cp:lastModifiedBy>Anna Vanni</cp:lastModifiedBy>
  <cp:revision>3</cp:revision>
  <cp:lastPrinted>2022-01-26T07:06:00Z</cp:lastPrinted>
  <dcterms:created xsi:type="dcterms:W3CDTF">2023-12-20T07:28:00Z</dcterms:created>
  <dcterms:modified xsi:type="dcterms:W3CDTF">2025-10-09T15:24:00Z</dcterms:modified>
</cp:coreProperties>
</file>